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7C8A6" w14:textId="77777777" w:rsidR="003922D3" w:rsidRDefault="0004228F" w:rsidP="00B92584">
      <w:pPr>
        <w:rPr>
          <w:b/>
          <w:noProof/>
          <w:lang w:eastAsia="en-GB"/>
        </w:rPr>
      </w:pPr>
      <w:bookmarkStart w:id="0" w:name="_GoBack"/>
      <w:bookmarkEnd w:id="0"/>
      <w:r>
        <w:rPr>
          <w:noProof/>
          <w:lang w:eastAsia="en-GB"/>
        </w:rPr>
        <w:drawing>
          <wp:anchor distT="0" distB="0" distL="114300" distR="114300" simplePos="0" relativeHeight="251765760" behindDoc="0" locked="0" layoutInCell="1" allowOverlap="1" wp14:anchorId="43A77994" wp14:editId="0AEFF783">
            <wp:simplePos x="0" y="0"/>
            <wp:positionH relativeFrom="margin">
              <wp:align>left</wp:align>
            </wp:positionH>
            <wp:positionV relativeFrom="paragraph">
              <wp:posOffset>-107315</wp:posOffset>
            </wp:positionV>
            <wp:extent cx="2429510" cy="902335"/>
            <wp:effectExtent l="0" t="0" r="889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9510" cy="902335"/>
                    </a:xfrm>
                    <a:prstGeom prst="rect">
                      <a:avLst/>
                    </a:prstGeom>
                    <a:noFill/>
                    <a:ln>
                      <a:noFill/>
                    </a:ln>
                    <a:effectLst/>
                  </pic:spPr>
                </pic:pic>
              </a:graphicData>
            </a:graphic>
            <wp14:sizeRelH relativeFrom="margin">
              <wp14:pctWidth>0</wp14:pctWidth>
            </wp14:sizeRelH>
          </wp:anchor>
        </w:drawing>
      </w:r>
    </w:p>
    <w:p w14:paraId="48493F27" w14:textId="77777777" w:rsidR="007A071A" w:rsidRDefault="007A071A" w:rsidP="00733BEC">
      <w:pPr>
        <w:rPr>
          <w:b/>
          <w:noProof/>
          <w:lang w:eastAsia="en-GB"/>
        </w:rPr>
      </w:pPr>
    </w:p>
    <w:p w14:paraId="3D089382" w14:textId="77777777" w:rsidR="007A071A" w:rsidRDefault="007A071A" w:rsidP="007A071A">
      <w:pPr>
        <w:rPr>
          <w:noProof/>
          <w:lang w:eastAsia="en-GB"/>
        </w:rPr>
      </w:pPr>
    </w:p>
    <w:p w14:paraId="0D0FC1FD" w14:textId="77777777" w:rsidR="007A071A" w:rsidRDefault="00EF12F5" w:rsidP="00EF12F5">
      <w:pPr>
        <w:ind w:left="-851"/>
        <w:rPr>
          <w:b/>
        </w:rPr>
      </w:pPr>
      <w:r>
        <w:rPr>
          <w:b/>
        </w:rPr>
        <w:br w:type="textWrapping" w:clear="all"/>
      </w:r>
    </w:p>
    <w:p w14:paraId="3091BFA2" w14:textId="77777777" w:rsidR="007A071A" w:rsidRPr="005B3B5A" w:rsidRDefault="007A071A" w:rsidP="007A071A">
      <w:pPr>
        <w:ind w:left="-851"/>
        <w:jc w:val="center"/>
        <w:rPr>
          <w:b/>
          <w:color w:val="000000" w:themeColor="text1"/>
        </w:rPr>
      </w:pPr>
    </w:p>
    <w:p w14:paraId="62717095" w14:textId="77777777" w:rsidR="007A071A" w:rsidRPr="00B92584" w:rsidRDefault="007A071A" w:rsidP="007A071A">
      <w:pPr>
        <w:jc w:val="center"/>
        <w:rPr>
          <w:sz w:val="48"/>
          <w:szCs w:val="56"/>
        </w:rPr>
      </w:pPr>
      <w:r w:rsidRPr="00B92584">
        <w:rPr>
          <w:color w:val="0D0D0D" w:themeColor="text1" w:themeTint="F2"/>
          <w:sz w:val="48"/>
          <w:szCs w:val="56"/>
        </w:rPr>
        <w:t xml:space="preserve">Inspection </w:t>
      </w:r>
      <w:r w:rsidRPr="00B92584">
        <w:rPr>
          <w:sz w:val="48"/>
          <w:szCs w:val="56"/>
        </w:rPr>
        <w:t>Report</w:t>
      </w:r>
    </w:p>
    <w:p w14:paraId="34F8EFF4" w14:textId="77777777" w:rsidR="00EF12F5" w:rsidRPr="000B6671" w:rsidRDefault="00EF12F5" w:rsidP="007A071A">
      <w:pPr>
        <w:jc w:val="center"/>
        <w:rPr>
          <w:color w:val="000000" w:themeColor="text1"/>
          <w:sz w:val="48"/>
          <w:szCs w:val="56"/>
        </w:rPr>
      </w:pPr>
    </w:p>
    <w:p w14:paraId="4D1A25BA" w14:textId="0CDDA72B" w:rsidR="007A071A" w:rsidRPr="00A15476" w:rsidRDefault="00E969B4" w:rsidP="007A071A">
      <w:pPr>
        <w:jc w:val="center"/>
        <w:rPr>
          <w:sz w:val="48"/>
          <w:szCs w:val="56"/>
        </w:rPr>
      </w:pPr>
      <w:r>
        <w:rPr>
          <w:sz w:val="48"/>
          <w:szCs w:val="56"/>
        </w:rPr>
        <w:t>1</w:t>
      </w:r>
      <w:r w:rsidR="00A15476" w:rsidRPr="00A15476">
        <w:rPr>
          <w:sz w:val="48"/>
          <w:szCs w:val="56"/>
        </w:rPr>
        <w:t xml:space="preserve"> June 2026</w:t>
      </w:r>
    </w:p>
    <w:p w14:paraId="7F263259" w14:textId="77777777" w:rsidR="007A071A" w:rsidRDefault="007A071A" w:rsidP="007A071A">
      <w:pPr>
        <w:ind w:left="-851"/>
        <w:jc w:val="center"/>
        <w:rPr>
          <w:noProof/>
          <w:lang w:eastAsia="en-GB"/>
        </w:rPr>
      </w:pPr>
      <w:r w:rsidRPr="003A7E8F">
        <w:rPr>
          <w:b/>
          <w:noProof/>
          <w:lang w:eastAsia="en-GB"/>
        </w:rPr>
        <mc:AlternateContent>
          <mc:Choice Requires="wps">
            <w:drawing>
              <wp:anchor distT="0" distB="0" distL="114300" distR="114300" simplePos="0" relativeHeight="251764736" behindDoc="0" locked="0" layoutInCell="1" allowOverlap="1" wp14:anchorId="32F720C7" wp14:editId="4DB13102">
                <wp:simplePos x="0" y="0"/>
                <wp:positionH relativeFrom="column">
                  <wp:posOffset>198755</wp:posOffset>
                </wp:positionH>
                <wp:positionV relativeFrom="paragraph">
                  <wp:posOffset>1957277</wp:posOffset>
                </wp:positionV>
                <wp:extent cx="5970519" cy="2393343"/>
                <wp:effectExtent l="0" t="0" r="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0519" cy="2393343"/>
                        </a:xfrm>
                        <a:prstGeom prst="rect">
                          <a:avLst/>
                        </a:prstGeom>
                        <a:solidFill>
                          <a:srgbClr val="FFFFFF"/>
                        </a:solidFill>
                        <a:ln w="9525">
                          <a:noFill/>
                          <a:miter lim="800000"/>
                          <a:headEnd/>
                          <a:tailEnd/>
                        </a:ln>
                      </wps:spPr>
                      <wps:txbx>
                        <w:txbxContent>
                          <w:p w14:paraId="02A00F24" w14:textId="59AD3BA8" w:rsidR="007763DA" w:rsidRPr="00A15476" w:rsidRDefault="007763DA" w:rsidP="007A071A">
                            <w:pPr>
                              <w:jc w:val="center"/>
                              <w:rPr>
                                <w:sz w:val="48"/>
                                <w:szCs w:val="48"/>
                              </w:rPr>
                            </w:pPr>
                            <w:r w:rsidRPr="00A15476">
                              <w:rPr>
                                <w:sz w:val="48"/>
                                <w:szCs w:val="48"/>
                              </w:rPr>
                              <w:t>Healthy Smiles Independent Dental Hygiene Clinic</w:t>
                            </w:r>
                          </w:p>
                          <w:p w14:paraId="51718961" w14:textId="77777777" w:rsidR="007763DA" w:rsidRPr="00B92584" w:rsidRDefault="007763DA" w:rsidP="007A071A">
                            <w:pPr>
                              <w:jc w:val="center"/>
                              <w:rPr>
                                <w:color w:val="0D0D0D" w:themeColor="text1" w:themeTint="F2"/>
                                <w:sz w:val="32"/>
                                <w:szCs w:val="32"/>
                              </w:rPr>
                            </w:pPr>
                          </w:p>
                          <w:p w14:paraId="0BB03C04" w14:textId="535C3DBE" w:rsidR="007763DA" w:rsidRDefault="007763DA" w:rsidP="007A071A">
                            <w:pPr>
                              <w:jc w:val="center"/>
                              <w:rPr>
                                <w:color w:val="0D0D0D" w:themeColor="text1" w:themeTint="F2"/>
                                <w:sz w:val="28"/>
                                <w:szCs w:val="28"/>
                              </w:rPr>
                            </w:pPr>
                            <w:r w:rsidRPr="0097410C">
                              <w:rPr>
                                <w:color w:val="0D0D0D" w:themeColor="text1" w:themeTint="F2"/>
                                <w:sz w:val="28"/>
                                <w:szCs w:val="28"/>
                              </w:rPr>
                              <w:t xml:space="preserve">Type of service: </w:t>
                            </w:r>
                            <w:r w:rsidRPr="0097410C">
                              <w:rPr>
                                <w:sz w:val="28"/>
                                <w:szCs w:val="28"/>
                              </w:rPr>
                              <w:t>Independent Hospital (IH) – Dental Treatment</w:t>
                            </w:r>
                          </w:p>
                          <w:p w14:paraId="02FB0D8B" w14:textId="3682E50D" w:rsidR="007763DA" w:rsidRPr="000B6671" w:rsidRDefault="007763DA" w:rsidP="007A071A">
                            <w:pPr>
                              <w:jc w:val="center"/>
                              <w:rPr>
                                <w:color w:val="000000" w:themeColor="text1"/>
                                <w:sz w:val="28"/>
                                <w:szCs w:val="28"/>
                              </w:rPr>
                            </w:pPr>
                            <w:r>
                              <w:rPr>
                                <w:color w:val="0D0D0D" w:themeColor="text1" w:themeTint="F2"/>
                                <w:sz w:val="28"/>
                                <w:szCs w:val="28"/>
                              </w:rPr>
                              <w:t>Address: 63-65 Castle Street, Ballycastle, BT54 6AS</w:t>
                            </w:r>
                          </w:p>
                          <w:p w14:paraId="5425F65D" w14:textId="3EC72A61" w:rsidR="007763DA" w:rsidRDefault="007763DA" w:rsidP="008529B3">
                            <w:pPr>
                              <w:jc w:val="center"/>
                            </w:pPr>
                            <w:r w:rsidRPr="00B92584">
                              <w:rPr>
                                <w:color w:val="0D0D0D" w:themeColor="text1" w:themeTint="F2"/>
                                <w:sz w:val="28"/>
                                <w:szCs w:val="28"/>
                              </w:rPr>
                              <w:t>Telephone</w:t>
                            </w:r>
                            <w:r>
                              <w:rPr>
                                <w:color w:val="0D0D0D" w:themeColor="text1" w:themeTint="F2"/>
                                <w:sz w:val="28"/>
                                <w:szCs w:val="28"/>
                              </w:rPr>
                              <w:t xml:space="preserve"> number: </w:t>
                            </w:r>
                            <w:r w:rsidR="00EA0B69">
                              <w:rPr>
                                <w:color w:val="0D0D0D" w:themeColor="text1" w:themeTint="F2"/>
                                <w:sz w:val="28"/>
                                <w:szCs w:val="28"/>
                              </w:rPr>
                              <w:t>075</w:t>
                            </w:r>
                            <w:r w:rsidR="000B6671">
                              <w:rPr>
                                <w:color w:val="0D0D0D" w:themeColor="text1" w:themeTint="F2"/>
                                <w:sz w:val="28"/>
                                <w:szCs w:val="28"/>
                              </w:rPr>
                              <w:t xml:space="preserve"> </w:t>
                            </w:r>
                            <w:r w:rsidR="00EA0B69">
                              <w:rPr>
                                <w:color w:val="0D0D0D" w:themeColor="text1" w:themeTint="F2"/>
                                <w:sz w:val="28"/>
                                <w:szCs w:val="28"/>
                              </w:rPr>
                              <w:t>1415</w:t>
                            </w:r>
                            <w:r w:rsidR="000B6671">
                              <w:rPr>
                                <w:color w:val="0D0D0D" w:themeColor="text1" w:themeTint="F2"/>
                                <w:sz w:val="28"/>
                                <w:szCs w:val="28"/>
                              </w:rPr>
                              <w:t xml:space="preserve"> </w:t>
                            </w:r>
                            <w:r w:rsidR="00EA0B69">
                              <w:rPr>
                                <w:color w:val="0D0D0D" w:themeColor="text1" w:themeTint="F2"/>
                                <w:sz w:val="28"/>
                                <w:szCs w:val="28"/>
                              </w:rPr>
                              <w:t>6986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F720C7" id="_x0000_t202" coordsize="21600,21600" o:spt="202" path="m,l,21600r21600,l21600,xe">
                <v:stroke joinstyle="miter"/>
                <v:path gradientshapeok="t" o:connecttype="rect"/>
              </v:shapetype>
              <v:shape id="Text Box 2" o:spid="_x0000_s1026" type="#_x0000_t202" style="position:absolute;left:0;text-align:left;margin-left:15.65pt;margin-top:154.1pt;width:470.1pt;height:188.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" stroked="f">
                <v:textbox>
                  <w:txbxContent>
                    <w:p w14:paraId="02A00F24" w14:textId="59AD3BA8" w:rsidR="007763DA" w:rsidRPr="00A15476" w:rsidRDefault="007763DA" w:rsidP="007A071A">
                      <w:pPr>
                        <w:jc w:val="center"/>
                        <w:rPr>
                          <w:sz w:val="48"/>
                          <w:szCs w:val="48"/>
                        </w:rPr>
                      </w:pPr>
                      <w:r w:rsidRPr="00A15476">
                        <w:rPr>
                          <w:sz w:val="48"/>
                          <w:szCs w:val="48"/>
                        </w:rPr>
                        <w:t>Healthy Smiles Independent Dental Hygiene Clinic</w:t>
                      </w:r>
                    </w:p>
                    <w:p w14:paraId="51718961" w14:textId="77777777" w:rsidR="007763DA" w:rsidRPr="00B92584" w:rsidRDefault="007763DA" w:rsidP="007A071A">
                      <w:pPr>
                        <w:jc w:val="center"/>
                        <w:rPr>
                          <w:color w:val="0D0D0D" w:themeColor="text1" w:themeTint="F2"/>
                          <w:sz w:val="32"/>
                          <w:szCs w:val="32"/>
                        </w:rPr>
                      </w:pPr>
                    </w:p>
                    <w:p w14:paraId="0BB03C04" w14:textId="535C3DBE" w:rsidR="007763DA" w:rsidRDefault="007763DA" w:rsidP="007A071A">
                      <w:pPr>
                        <w:jc w:val="center"/>
                        <w:rPr>
                          <w:color w:val="0D0D0D" w:themeColor="text1" w:themeTint="F2"/>
                          <w:sz w:val="28"/>
                          <w:szCs w:val="28"/>
                        </w:rPr>
                      </w:pPr>
                      <w:r w:rsidRPr="0097410C">
                        <w:rPr>
                          <w:color w:val="0D0D0D" w:themeColor="text1" w:themeTint="F2"/>
                          <w:sz w:val="28"/>
                          <w:szCs w:val="28"/>
                        </w:rPr>
                        <w:t xml:space="preserve">Type of service: </w:t>
                      </w:r>
                      <w:r w:rsidRPr="0097410C">
                        <w:rPr>
                          <w:sz w:val="28"/>
                          <w:szCs w:val="28"/>
                        </w:rPr>
                        <w:t>Independent Hospital (IH) – Dental Treatment</w:t>
                      </w:r>
                    </w:p>
                    <w:p w14:paraId="02FB0D8B" w14:textId="3682E50D" w:rsidR="007763DA" w:rsidRPr="000B6671" w:rsidRDefault="007763DA" w:rsidP="007A071A">
                      <w:pPr>
                        <w:jc w:val="center"/>
                        <w:rPr>
                          <w:color w:val="000000" w:themeColor="text1"/>
                          <w:sz w:val="28"/>
                          <w:szCs w:val="28"/>
                        </w:rPr>
                      </w:pPr>
                      <w:r>
                        <w:rPr>
                          <w:color w:val="0D0D0D" w:themeColor="text1" w:themeTint="F2"/>
                          <w:sz w:val="28"/>
                          <w:szCs w:val="28"/>
                        </w:rPr>
                        <w:t>Address: 63-65 Castle Street, Ballycastle, BT54 6AS</w:t>
                      </w:r>
                    </w:p>
                    <w:p w14:paraId="5425F65D" w14:textId="3EC72A61" w:rsidR="007763DA" w:rsidRDefault="007763DA" w:rsidP="008529B3">
                      <w:pPr>
                        <w:jc w:val="center"/>
                      </w:pPr>
                      <w:r w:rsidRPr="00B92584">
                        <w:rPr>
                          <w:color w:val="0D0D0D" w:themeColor="text1" w:themeTint="F2"/>
                          <w:sz w:val="28"/>
                          <w:szCs w:val="28"/>
                        </w:rPr>
                        <w:t>Telephone</w:t>
                      </w:r>
                      <w:r>
                        <w:rPr>
                          <w:color w:val="0D0D0D" w:themeColor="text1" w:themeTint="F2"/>
                          <w:sz w:val="28"/>
                          <w:szCs w:val="28"/>
                        </w:rPr>
                        <w:t xml:space="preserve"> number: </w:t>
                      </w:r>
                      <w:r w:rsidR="00EA0B69">
                        <w:rPr>
                          <w:color w:val="0D0D0D" w:themeColor="text1" w:themeTint="F2"/>
                          <w:sz w:val="28"/>
                          <w:szCs w:val="28"/>
                        </w:rPr>
                        <w:t>075</w:t>
                      </w:r>
                      <w:r w:rsidR="000B6671">
                        <w:rPr>
                          <w:color w:val="0D0D0D" w:themeColor="text1" w:themeTint="F2"/>
                          <w:sz w:val="28"/>
                          <w:szCs w:val="28"/>
                        </w:rPr>
                        <w:t xml:space="preserve"> </w:t>
                      </w:r>
                      <w:r w:rsidR="00EA0B69">
                        <w:rPr>
                          <w:color w:val="0D0D0D" w:themeColor="text1" w:themeTint="F2"/>
                          <w:sz w:val="28"/>
                          <w:szCs w:val="28"/>
                        </w:rPr>
                        <w:t>1415</w:t>
                      </w:r>
                      <w:r w:rsidR="000B6671">
                        <w:rPr>
                          <w:color w:val="0D0D0D" w:themeColor="text1" w:themeTint="F2"/>
                          <w:sz w:val="28"/>
                          <w:szCs w:val="28"/>
                        </w:rPr>
                        <w:t xml:space="preserve"> </w:t>
                      </w:r>
                      <w:r w:rsidR="00EA0B69">
                        <w:rPr>
                          <w:color w:val="0D0D0D" w:themeColor="text1" w:themeTint="F2"/>
                          <w:sz w:val="28"/>
                          <w:szCs w:val="28"/>
                        </w:rPr>
                        <w:t>6986</w:t>
                      </w:r>
                    </w:p>
                  </w:txbxContent>
                </v:textbox>
              </v:shape>
            </w:pict>
          </mc:Fallback>
        </mc:AlternateContent>
      </w:r>
      <w:r>
        <w:rPr>
          <w:b/>
          <w:noProof/>
          <w:lang w:eastAsia="en-GB"/>
        </w:rPr>
        <w:drawing>
          <wp:inline distT="0" distB="0" distL="0" distR="0" wp14:anchorId="21B1F4D7" wp14:editId="430AB126">
            <wp:extent cx="7589385" cy="6698512"/>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pection Report Cover Template_JPG_1.jpg"/>
                    <pic:cNvPicPr/>
                  </pic:nvPicPr>
                  <pic:blipFill rotWithShape="1">
                    <a:blip r:embed="rId12">
                      <a:extLst>
                        <a:ext uri="{28A0092B-C50C-407E-A947-70E740481C1C}">
                          <a14:useLocalDpi xmlns:a14="http://schemas.microsoft.com/office/drawing/2010/main" val="0"/>
                        </a:ext>
                      </a:extLst>
                    </a:blip>
                    <a:srcRect t="28906"/>
                    <a:stretch/>
                  </pic:blipFill>
                  <pic:spPr bwMode="auto">
                    <a:xfrm>
                      <a:off x="0" y="0"/>
                      <a:ext cx="7593496" cy="6702141"/>
                    </a:xfrm>
                    <a:prstGeom prst="rect">
                      <a:avLst/>
                    </a:prstGeom>
                    <a:ln>
                      <a:noFill/>
                    </a:ln>
                    <a:extLst>
                      <a:ext uri="{53640926-AAD7-44D8-BBD7-CCE9431645EC}">
                        <a14:shadowObscured xmlns:a14="http://schemas.microsoft.com/office/drawing/2010/main"/>
                      </a:ext>
                    </a:extLst>
                  </pic:spPr>
                </pic:pic>
              </a:graphicData>
            </a:graphic>
          </wp:inline>
        </w:drawing>
      </w:r>
    </w:p>
    <w:p w14:paraId="7766821B" w14:textId="77777777" w:rsidR="00B92584" w:rsidRDefault="00B92584" w:rsidP="007A071A">
      <w:pPr>
        <w:ind w:left="-851"/>
        <w:jc w:val="center"/>
        <w:rPr>
          <w:noProof/>
          <w:lang w:eastAsia="en-GB"/>
        </w:rPr>
      </w:pPr>
    </w:p>
    <w:p w14:paraId="329A36BA" w14:textId="77777777" w:rsidR="00B92584" w:rsidRDefault="00B92584" w:rsidP="007A071A">
      <w:pPr>
        <w:ind w:left="-851"/>
        <w:jc w:val="center"/>
        <w:rPr>
          <w:noProof/>
          <w:lang w:eastAsia="en-GB"/>
        </w:rPr>
      </w:pPr>
    </w:p>
    <w:p w14:paraId="61324D38" w14:textId="77777777" w:rsidR="00B92584" w:rsidRDefault="00B92584" w:rsidP="007A071A">
      <w:pPr>
        <w:ind w:left="-851"/>
        <w:jc w:val="center"/>
        <w:rPr>
          <w:noProof/>
          <w:lang w:eastAsia="en-GB"/>
        </w:rPr>
      </w:pPr>
    </w:p>
    <w:p w14:paraId="61C93A67" w14:textId="77777777" w:rsidR="00B92584" w:rsidRDefault="00B92584" w:rsidP="007A071A">
      <w:pPr>
        <w:ind w:left="-851"/>
        <w:jc w:val="center"/>
        <w:rPr>
          <w:noProof/>
          <w:lang w:eastAsia="en-GB"/>
        </w:rPr>
        <w:sectPr w:rsidR="00B92584" w:rsidSect="009939E2">
          <w:headerReference w:type="default" r:id="rId13"/>
          <w:footerReference w:type="default" r:id="rId14"/>
          <w:pgSz w:w="11906" w:h="16838"/>
          <w:pgMar w:top="962" w:right="566" w:bottom="284" w:left="851" w:header="709" w:footer="709" w:gutter="0"/>
          <w:pgNumType w:start="1"/>
          <w:cols w:space="708"/>
          <w:titlePg/>
          <w:docGrid w:linePitch="360"/>
        </w:sectPr>
      </w:pPr>
    </w:p>
    <w:p w14:paraId="7FD2722E" w14:textId="77777777" w:rsidR="003714EE" w:rsidRDefault="009939E2" w:rsidP="003714EE">
      <w:r>
        <w:rPr>
          <w:noProof/>
          <w:lang w:eastAsia="en-GB"/>
        </w:rPr>
        <w:lastRenderedPageBreak/>
        <mc:AlternateContent>
          <mc:Choice Requires="wps">
            <w:drawing>
              <wp:inline distT="0" distB="0" distL="0" distR="0" wp14:anchorId="0C3ADEDE" wp14:editId="1C807FE7">
                <wp:extent cx="6478270" cy="736600"/>
                <wp:effectExtent l="0" t="0" r="17780" b="25400"/>
                <wp:docPr id="5" name="Rounded Rectangle 5"/>
                <wp:cNvGraphicFramePr/>
                <a:graphic xmlns:a="http://schemas.openxmlformats.org/drawingml/2006/main">
                  <a:graphicData uri="http://schemas.microsoft.com/office/word/2010/wordprocessingShape">
                    <wps:wsp>
                      <wps:cNvSpPr/>
                      <wps:spPr>
                        <a:xfrm>
                          <a:off x="0" y="0"/>
                          <a:ext cx="6478270" cy="73660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14:paraId="7026EF09" w14:textId="25639F8A" w:rsidR="007763DA" w:rsidRPr="00C46DA3" w:rsidRDefault="007763DA" w:rsidP="00A24E5F">
                            <w:pPr>
                              <w:rPr>
                                <w:rStyle w:val="Hyperlink"/>
                                <w:color w:val="000000" w:themeColor="text1"/>
                                <w:u w:val="none"/>
                              </w:rPr>
                            </w:pPr>
                            <w:r>
                              <w:rPr>
                                <w:color w:val="000000" w:themeColor="text1"/>
                              </w:rPr>
                              <w:t xml:space="preserve">Information on legislation and standards underpinning inspections can be found on our website </w:t>
                            </w:r>
                            <w:hyperlink r:id="rId15" w:history="1">
                              <w:r w:rsidRPr="00332614">
                                <w:rPr>
                                  <w:rStyle w:val="Hyperlink"/>
                                </w:rPr>
                                <w:t>https://www.rqia.org.uk/</w:t>
                              </w:r>
                            </w:hyperlink>
                            <w:r>
                              <w:rPr>
                                <w:color w:val="000000" w:themeColor="text1"/>
                              </w:rPr>
                              <w:t xml:space="preserve">, </w:t>
                            </w:r>
                            <w:hyperlink r:id="rId16" w:history="1">
                              <w:r>
                                <w:rPr>
                                  <w:rStyle w:val="Hyperlink"/>
                                </w:rPr>
                                <w:t>The Independent Health Care Regulations (Northern Ireland) 2005</w:t>
                              </w:r>
                            </w:hyperlink>
                            <w:r>
                              <w:t xml:space="preserve"> </w:t>
                            </w:r>
                            <w:r w:rsidRPr="007A6E54">
                              <w:rPr>
                                <w:color w:val="000000" w:themeColor="text1"/>
                              </w:rPr>
                              <w:t>and</w:t>
                            </w:r>
                            <w:r>
                              <w:t xml:space="preserve"> </w:t>
                            </w:r>
                            <w:hyperlink r:id="rId17" w:history="1">
                              <w:r>
                                <w:rPr>
                                  <w:rStyle w:val="Hyperlink"/>
                                </w:rPr>
                                <w:t>Minimum Standards for Dental Care and Treatment (March 2011)</w:t>
                              </w:r>
                            </w:hyperlink>
                            <w:r w:rsidRPr="007A6E54">
                              <w:rPr>
                                <w:color w:val="000000" w:themeColor="text1"/>
                              </w:rPr>
                              <w:t>.</w:t>
                            </w:r>
                          </w:p>
                          <w:p w14:paraId="0F0E0337" w14:textId="2F66A63A" w:rsidR="007763DA" w:rsidRPr="00334BFC" w:rsidRDefault="007763DA" w:rsidP="00A24E5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C3ADEDE" id="Rounded Rectangle 5" o:spid="_x0000_s1027" style="width:510.1pt;height:5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" fillcolor="#8aabd3 [2132]" strokecolor="#243f60 [1604]" strokeweight="2pt">
                <v:fill color2="#d6e2f0 [756]" rotate="t" focusposition="1,1" focussize="" colors="0 #9ab5e4;.5 #c2d1ed;1 #e1e8f5" focus="100%" type="gradientRadial"/>
                <v:textbox>
                  <w:txbxContent>
                    <w:p w14:paraId="7026EF09" w14:textId="25639F8A" w:rsidR="007763DA" w:rsidRPr="00C46DA3" w:rsidRDefault="007763DA" w:rsidP="00A24E5F">
                      <w:pPr>
                        <w:rPr>
                          <w:rStyle w:val="Hyperlink"/>
                          <w:color w:val="000000" w:themeColor="text1"/>
                          <w:u w:val="none"/>
                        </w:rPr>
                      </w:pPr>
                      <w:r>
                        <w:rPr>
                          <w:color w:val="000000" w:themeColor="text1"/>
                        </w:rPr>
                        <w:t xml:space="preserve">Information on legislation and standards underpinning inspections can be found on our website </w:t>
                      </w:r>
                      <w:hyperlink r:id="rId18" w:history="1">
                        <w:r w:rsidRPr="00332614">
                          <w:rPr>
                            <w:rStyle w:val="Hyperlink"/>
                          </w:rPr>
                          <w:t>https://www.rqia.org.uk/</w:t>
                        </w:r>
                      </w:hyperlink>
                      <w:r>
                        <w:rPr>
                          <w:color w:val="000000" w:themeColor="text1"/>
                        </w:rPr>
                        <w:t xml:space="preserve">, </w:t>
                      </w:r>
                      <w:hyperlink r:id="rId19" w:history="1">
                        <w:r>
                          <w:rPr>
                            <w:rStyle w:val="Hyperlink"/>
                          </w:rPr>
                          <w:t>The Independent Health Care Regulations (Northern Ireland) 2005</w:t>
                        </w:r>
                      </w:hyperlink>
                      <w:r>
                        <w:t xml:space="preserve"> </w:t>
                      </w:r>
                      <w:r w:rsidRPr="007A6E54">
                        <w:rPr>
                          <w:color w:val="000000" w:themeColor="text1"/>
                        </w:rPr>
                        <w:t>and</w:t>
                      </w:r>
                      <w:r>
                        <w:t xml:space="preserve"> </w:t>
                      </w:r>
                      <w:hyperlink r:id="rId20" w:history="1">
                        <w:r>
                          <w:rPr>
                            <w:rStyle w:val="Hyperlink"/>
                          </w:rPr>
                          <w:t>Minimum Standards for Dental Care and Treatment (March 2011)</w:t>
                        </w:r>
                      </w:hyperlink>
                      <w:r w:rsidRPr="007A6E54">
                        <w:rPr>
                          <w:color w:val="000000" w:themeColor="text1"/>
                        </w:rPr>
                        <w:t>.</w:t>
                      </w:r>
                    </w:p>
                    <w:p w14:paraId="0F0E0337" w14:textId="2F66A63A" w:rsidR="007763DA" w:rsidRPr="00334BFC" w:rsidRDefault="007763DA" w:rsidP="00A24E5F"/>
                  </w:txbxContent>
                </v:textbox>
                <w10:anchorlock/>
              </v:roundrect>
            </w:pict>
          </mc:Fallback>
        </mc:AlternateContent>
      </w:r>
    </w:p>
    <w:p w14:paraId="47735D13" w14:textId="77777777" w:rsidR="00733BEC" w:rsidRPr="007E404E" w:rsidRDefault="00733BEC" w:rsidP="00966327">
      <w:pPr>
        <w:rPr>
          <w:b/>
        </w:rPr>
      </w:pPr>
    </w:p>
    <w:p w14:paraId="2FC6803D" w14:textId="77777777" w:rsidR="004A3FDD" w:rsidRPr="00C57883" w:rsidRDefault="003714EE" w:rsidP="004A3FDD">
      <w:pPr>
        <w:rPr>
          <w:b/>
        </w:rPr>
      </w:pPr>
      <w:r>
        <w:rPr>
          <w:noProof/>
          <w:lang w:eastAsia="en-GB"/>
        </w:rPr>
        <mc:AlternateContent>
          <mc:Choice Requires="wps">
            <w:drawing>
              <wp:inline distT="0" distB="0" distL="0" distR="0" wp14:anchorId="7EE9CC59" wp14:editId="6A515FA6">
                <wp:extent cx="6478438" cy="361950"/>
                <wp:effectExtent l="0" t="0" r="17780" b="19050"/>
                <wp:docPr id="6" name="Rounded Rectangle 6"/>
                <wp:cNvGraphicFramePr/>
                <a:graphic xmlns:a="http://schemas.openxmlformats.org/drawingml/2006/main">
                  <a:graphicData uri="http://schemas.microsoft.com/office/word/2010/wordprocessingShape">
                    <wps:wsp>
                      <wps:cNvSpPr/>
                      <wps:spPr>
                        <a:xfrm>
                          <a:off x="0" y="0"/>
                          <a:ext cx="6478438" cy="36195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14:paraId="7671EE42" w14:textId="77777777" w:rsidR="007763DA" w:rsidRPr="001B63BF" w:rsidRDefault="007763DA" w:rsidP="001B63BF">
                            <w:pPr>
                              <w:rPr>
                                <w:b/>
                                <w:color w:val="000000" w:themeColor="text1"/>
                              </w:rPr>
                            </w:pPr>
                            <w:r>
                              <w:rPr>
                                <w:b/>
                                <w:color w:val="000000" w:themeColor="text1"/>
                              </w:rPr>
                              <w:t>1.0</w:t>
                            </w:r>
                            <w:r>
                              <w:rPr>
                                <w:b/>
                                <w:color w:val="000000" w:themeColor="text1"/>
                              </w:rPr>
                              <w:tab/>
                            </w:r>
                            <w:r w:rsidRPr="001B63BF">
                              <w:rPr>
                                <w:b/>
                                <w:color w:val="000000" w:themeColor="text1"/>
                              </w:rPr>
                              <w:t xml:space="preserve">Service information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EE9CC59" id="Rounded Rectangle 6" o:spid="_x0000_s1028" style="width:510.1pt;height:2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" fillcolor="#8aabd3 [2132]" strokecolor="#243f60 [1604]" strokeweight="2pt">
                <v:fill color2="#d6e2f0 [756]" rotate="t" focusposition="1,1" focussize="" colors="0 #9ab5e4;.5 #c2d1ed;1 #e1e8f5" focus="100%" type="gradientRadial"/>
                <v:textbox>
                  <w:txbxContent>
                    <w:p w14:paraId="7671EE42" w14:textId="77777777" w:rsidR="007763DA" w:rsidRPr="001B63BF" w:rsidRDefault="007763DA" w:rsidP="001B63BF">
                      <w:pPr>
                        <w:rPr>
                          <w:b/>
                          <w:color w:val="000000" w:themeColor="text1"/>
                        </w:rPr>
                      </w:pPr>
                      <w:r>
                        <w:rPr>
                          <w:b/>
                          <w:color w:val="000000" w:themeColor="text1"/>
                        </w:rPr>
                        <w:t>1.0</w:t>
                      </w:r>
                      <w:r>
                        <w:rPr>
                          <w:b/>
                          <w:color w:val="000000" w:themeColor="text1"/>
                        </w:rPr>
                        <w:tab/>
                      </w:r>
                      <w:r w:rsidRPr="001B63BF">
                        <w:rPr>
                          <w:b/>
                          <w:color w:val="000000" w:themeColor="text1"/>
                        </w:rPr>
                        <w:t xml:space="preserve">Service information </w:t>
                      </w:r>
                    </w:p>
                  </w:txbxContent>
                </v:textbox>
                <w10:anchorlock/>
              </v:roundrect>
            </w:pict>
          </mc:Fallback>
        </mc:AlternateContent>
      </w:r>
    </w:p>
    <w:p w14:paraId="6D3271EF" w14:textId="77777777" w:rsidR="004A3FDD" w:rsidRDefault="004A3FDD" w:rsidP="004A3FDD">
      <w:pPr>
        <w:tabs>
          <w:tab w:val="left" w:pos="2244"/>
        </w:tabs>
      </w:pPr>
    </w:p>
    <w:tbl>
      <w:tblPr>
        <w:tblStyle w:val="TableGrid"/>
        <w:tblW w:w="10206" w:type="dxa"/>
        <w:tblInd w:w="-5" w:type="dxa"/>
        <w:tblLook w:val="04A0" w:firstRow="1" w:lastRow="0" w:firstColumn="1" w:lastColumn="0" w:noHBand="0" w:noVBand="1"/>
      </w:tblPr>
      <w:tblGrid>
        <w:gridCol w:w="5358"/>
        <w:gridCol w:w="4848"/>
      </w:tblGrid>
      <w:tr w:rsidR="0004688E" w14:paraId="22D019F7" w14:textId="77777777" w:rsidTr="00AC51D1">
        <w:trPr>
          <w:trHeight w:val="992"/>
        </w:trPr>
        <w:tc>
          <w:tcPr>
            <w:tcW w:w="5358" w:type="dxa"/>
          </w:tcPr>
          <w:p w14:paraId="4349CC7E" w14:textId="13C6E80A" w:rsidR="0004688E" w:rsidRPr="00C46DA3" w:rsidRDefault="0074435D" w:rsidP="00C57883">
            <w:pPr>
              <w:ind w:right="139"/>
              <w:rPr>
                <w:b/>
                <w:color w:val="000000" w:themeColor="text1"/>
                <w:lang w:val="en-US"/>
              </w:rPr>
            </w:pPr>
            <w:r w:rsidRPr="00C46DA3">
              <w:rPr>
                <w:b/>
                <w:color w:val="000000" w:themeColor="text1"/>
                <w:lang w:val="en-US"/>
              </w:rPr>
              <w:t xml:space="preserve">Applicant </w:t>
            </w:r>
            <w:r w:rsidR="00E64659" w:rsidRPr="00C46DA3">
              <w:rPr>
                <w:b/>
                <w:color w:val="000000" w:themeColor="text1"/>
                <w:lang w:val="en-US"/>
              </w:rPr>
              <w:t>Organisation</w:t>
            </w:r>
            <w:r w:rsidR="00DA1E3E" w:rsidRPr="00C46DA3">
              <w:rPr>
                <w:b/>
                <w:color w:val="000000" w:themeColor="text1"/>
                <w:lang w:val="en-US"/>
              </w:rPr>
              <w:t>:</w:t>
            </w:r>
          </w:p>
          <w:p w14:paraId="0136E28E" w14:textId="604CE4B8" w:rsidR="00793BA0" w:rsidRPr="00C46DA3" w:rsidRDefault="009242CF" w:rsidP="00793BA0">
            <w:pPr>
              <w:ind w:right="139"/>
              <w:rPr>
                <w:color w:val="000000" w:themeColor="text1"/>
                <w:lang w:val="en-US"/>
              </w:rPr>
            </w:pPr>
            <w:r w:rsidRPr="00C46DA3">
              <w:rPr>
                <w:color w:val="000000" w:themeColor="text1"/>
              </w:rPr>
              <w:t>Healthy Smiles Independent Dental Hygiene Clinic Ltd</w:t>
            </w:r>
          </w:p>
          <w:p w14:paraId="319E20D4" w14:textId="77777777" w:rsidR="0004688E" w:rsidRPr="00C46DA3" w:rsidRDefault="0004688E" w:rsidP="00C57883">
            <w:pPr>
              <w:ind w:right="139"/>
              <w:rPr>
                <w:color w:val="000000" w:themeColor="text1"/>
                <w:lang w:val="en-US"/>
              </w:rPr>
            </w:pPr>
          </w:p>
          <w:p w14:paraId="1A5E242F" w14:textId="68A761F2" w:rsidR="0004688E" w:rsidRPr="00C46DA3" w:rsidRDefault="00CE3995" w:rsidP="00C57883">
            <w:pPr>
              <w:ind w:right="139"/>
              <w:rPr>
                <w:color w:val="000000" w:themeColor="text1"/>
                <w:lang w:val="en-US"/>
              </w:rPr>
            </w:pPr>
            <w:r w:rsidRPr="00C46DA3">
              <w:rPr>
                <w:b/>
                <w:color w:val="000000" w:themeColor="text1"/>
                <w:lang w:val="en-US"/>
              </w:rPr>
              <w:t xml:space="preserve">Applicant </w:t>
            </w:r>
            <w:r w:rsidR="005B4B2A" w:rsidRPr="00C46DA3">
              <w:rPr>
                <w:b/>
                <w:color w:val="000000" w:themeColor="text1"/>
                <w:lang w:val="en-US"/>
              </w:rPr>
              <w:t xml:space="preserve">Responsible </w:t>
            </w:r>
            <w:r w:rsidR="00813545" w:rsidRPr="00C46DA3">
              <w:rPr>
                <w:b/>
                <w:color w:val="000000" w:themeColor="text1"/>
                <w:lang w:val="en-US"/>
              </w:rPr>
              <w:t>Person:</w:t>
            </w:r>
          </w:p>
          <w:p w14:paraId="289EE2C6" w14:textId="4CA7F6AB" w:rsidR="00793BA0" w:rsidRPr="00C46DA3" w:rsidRDefault="00CE3995" w:rsidP="00793BA0">
            <w:pPr>
              <w:ind w:right="139"/>
              <w:rPr>
                <w:color w:val="000000" w:themeColor="text1"/>
                <w:lang w:val="en-US"/>
              </w:rPr>
            </w:pPr>
            <w:r w:rsidRPr="00C46DA3">
              <w:rPr>
                <w:color w:val="000000" w:themeColor="text1"/>
              </w:rPr>
              <w:t xml:space="preserve">Mrs </w:t>
            </w:r>
            <w:r w:rsidR="009242CF" w:rsidRPr="00C46DA3">
              <w:rPr>
                <w:color w:val="000000" w:themeColor="text1"/>
              </w:rPr>
              <w:t>Shauna McHenry</w:t>
            </w:r>
          </w:p>
          <w:p w14:paraId="726E90E5" w14:textId="77777777" w:rsidR="0004688E" w:rsidRPr="00C46DA3" w:rsidRDefault="0004688E" w:rsidP="00C57883">
            <w:pPr>
              <w:ind w:right="139"/>
              <w:rPr>
                <w:color w:val="000000" w:themeColor="text1"/>
                <w:lang w:val="en-US"/>
              </w:rPr>
            </w:pPr>
          </w:p>
        </w:tc>
        <w:tc>
          <w:tcPr>
            <w:tcW w:w="4848" w:type="dxa"/>
          </w:tcPr>
          <w:p w14:paraId="16B983EA" w14:textId="1DF7162F" w:rsidR="0004688E" w:rsidRPr="00C46DA3" w:rsidRDefault="0074435D" w:rsidP="00C57883">
            <w:pPr>
              <w:rPr>
                <w:color w:val="000000" w:themeColor="text1"/>
                <w:lang w:val="en-US"/>
              </w:rPr>
            </w:pPr>
            <w:r w:rsidRPr="00C46DA3">
              <w:rPr>
                <w:b/>
                <w:color w:val="000000" w:themeColor="text1"/>
                <w:lang w:val="en-US"/>
              </w:rPr>
              <w:t xml:space="preserve">Applicant </w:t>
            </w:r>
            <w:r w:rsidR="00E64659" w:rsidRPr="00C46DA3">
              <w:rPr>
                <w:b/>
                <w:color w:val="000000" w:themeColor="text1"/>
                <w:lang w:val="en-US"/>
              </w:rPr>
              <w:t>Registered M</w:t>
            </w:r>
            <w:r w:rsidR="0004688E" w:rsidRPr="00C46DA3">
              <w:rPr>
                <w:b/>
                <w:color w:val="000000" w:themeColor="text1"/>
                <w:lang w:val="en-US"/>
              </w:rPr>
              <w:t>anager</w:t>
            </w:r>
            <w:r w:rsidR="0059509D" w:rsidRPr="00C46DA3">
              <w:rPr>
                <w:b/>
                <w:color w:val="000000" w:themeColor="text1"/>
                <w:lang w:val="en-US"/>
              </w:rPr>
              <w:t>:</w:t>
            </w:r>
          </w:p>
          <w:p w14:paraId="6606544A" w14:textId="0FA780DC" w:rsidR="0004688E" w:rsidRPr="00C46DA3" w:rsidRDefault="00CE3995" w:rsidP="00107EFC">
            <w:pPr>
              <w:ind w:right="139"/>
              <w:rPr>
                <w:color w:val="000000" w:themeColor="text1"/>
                <w:lang w:val="en-US"/>
              </w:rPr>
            </w:pPr>
            <w:r w:rsidRPr="00C46DA3">
              <w:rPr>
                <w:color w:val="000000" w:themeColor="text1"/>
              </w:rPr>
              <w:t xml:space="preserve">Mrs </w:t>
            </w:r>
            <w:r w:rsidR="009242CF" w:rsidRPr="00C46DA3">
              <w:rPr>
                <w:color w:val="000000" w:themeColor="text1"/>
              </w:rPr>
              <w:t>Shauna McHenry</w:t>
            </w:r>
          </w:p>
          <w:p w14:paraId="1BDC8223" w14:textId="77777777" w:rsidR="0004688E" w:rsidRPr="00C46DA3" w:rsidRDefault="0004688E" w:rsidP="00C57883">
            <w:pPr>
              <w:rPr>
                <w:color w:val="000000" w:themeColor="text1"/>
                <w:lang w:val="en-US"/>
              </w:rPr>
            </w:pPr>
          </w:p>
          <w:p w14:paraId="757937BA" w14:textId="77777777" w:rsidR="0059509D" w:rsidRPr="00C46DA3" w:rsidRDefault="0059509D" w:rsidP="00C57883">
            <w:pPr>
              <w:rPr>
                <w:b/>
                <w:color w:val="000000" w:themeColor="text1"/>
                <w:lang w:val="en-US"/>
              </w:rPr>
            </w:pPr>
            <w:r w:rsidRPr="00C46DA3">
              <w:rPr>
                <w:b/>
                <w:color w:val="000000" w:themeColor="text1"/>
                <w:lang w:val="en-US"/>
              </w:rPr>
              <w:t>Date registered:</w:t>
            </w:r>
          </w:p>
          <w:p w14:paraId="7C6AA886" w14:textId="1D479E2F" w:rsidR="0004688E" w:rsidRPr="00C46DA3" w:rsidRDefault="00FA21AD" w:rsidP="00CE3995">
            <w:pPr>
              <w:rPr>
                <w:color w:val="000000" w:themeColor="text1"/>
                <w:lang w:val="en-US"/>
              </w:rPr>
            </w:pPr>
            <w:r w:rsidRPr="00C46DA3">
              <w:rPr>
                <w:color w:val="000000" w:themeColor="text1"/>
              </w:rPr>
              <w:t>Awaiting registration</w:t>
            </w:r>
          </w:p>
        </w:tc>
      </w:tr>
      <w:tr w:rsidR="0004688E" w14:paraId="0FAF14A7" w14:textId="77777777" w:rsidTr="00AC51D1">
        <w:tc>
          <w:tcPr>
            <w:tcW w:w="5358" w:type="dxa"/>
          </w:tcPr>
          <w:p w14:paraId="2480CF35" w14:textId="5BE085F8" w:rsidR="0004688E" w:rsidRPr="007A6E54" w:rsidRDefault="0004688E" w:rsidP="00655DF6">
            <w:pPr>
              <w:ind w:right="139"/>
              <w:rPr>
                <w:b/>
                <w:color w:val="000000" w:themeColor="text1"/>
                <w:lang w:val="en-US"/>
              </w:rPr>
            </w:pPr>
            <w:r w:rsidRPr="007A6E54">
              <w:rPr>
                <w:b/>
                <w:color w:val="000000" w:themeColor="text1"/>
                <w:lang w:val="en-US"/>
              </w:rPr>
              <w:t>Person in ch</w:t>
            </w:r>
            <w:r w:rsidR="00C46DA3">
              <w:rPr>
                <w:b/>
                <w:color w:val="000000" w:themeColor="text1"/>
                <w:lang w:val="en-US"/>
              </w:rPr>
              <w:t>arge at the time of inspection:</w:t>
            </w:r>
          </w:p>
          <w:p w14:paraId="35438F1D" w14:textId="00DE7A2F" w:rsidR="0004688E" w:rsidRPr="007A6E54" w:rsidRDefault="00CE3995" w:rsidP="00655DF6">
            <w:pPr>
              <w:ind w:right="139"/>
              <w:rPr>
                <w:color w:val="000000" w:themeColor="text1"/>
                <w:lang w:val="en-US"/>
              </w:rPr>
            </w:pPr>
            <w:r w:rsidRPr="007A6E54">
              <w:rPr>
                <w:color w:val="000000" w:themeColor="text1"/>
              </w:rPr>
              <w:t>Mrs Shauna McHenry</w:t>
            </w:r>
            <w:r w:rsidRPr="007A6E54">
              <w:rPr>
                <w:color w:val="000000" w:themeColor="text1"/>
                <w:lang w:val="en-US"/>
              </w:rPr>
              <w:t xml:space="preserve"> </w:t>
            </w:r>
          </w:p>
        </w:tc>
        <w:tc>
          <w:tcPr>
            <w:tcW w:w="4848" w:type="dxa"/>
          </w:tcPr>
          <w:p w14:paraId="7BD628D1" w14:textId="26DD6B6C" w:rsidR="0004688E" w:rsidRPr="007A6E54" w:rsidRDefault="0004688E" w:rsidP="00655DF6">
            <w:pPr>
              <w:ind w:right="139"/>
              <w:rPr>
                <w:b/>
                <w:color w:val="000000" w:themeColor="text1"/>
              </w:rPr>
            </w:pPr>
            <w:r w:rsidRPr="007A6E54">
              <w:rPr>
                <w:b/>
                <w:color w:val="000000" w:themeColor="text1"/>
              </w:rPr>
              <w:t>Number of registered places:</w:t>
            </w:r>
          </w:p>
          <w:p w14:paraId="1343D281" w14:textId="77777777" w:rsidR="0004688E" w:rsidRPr="007A6E54" w:rsidRDefault="00CE3995" w:rsidP="00CE3995">
            <w:pPr>
              <w:rPr>
                <w:color w:val="000000" w:themeColor="text1"/>
              </w:rPr>
            </w:pPr>
            <w:r w:rsidRPr="007A6E54">
              <w:rPr>
                <w:color w:val="000000" w:themeColor="text1"/>
              </w:rPr>
              <w:t>One</w:t>
            </w:r>
          </w:p>
          <w:p w14:paraId="7019250B" w14:textId="1ACBB0A1" w:rsidR="00CE3995" w:rsidRPr="007A6E54" w:rsidRDefault="00CE3995" w:rsidP="00CE3995">
            <w:pPr>
              <w:rPr>
                <w:color w:val="000000" w:themeColor="text1"/>
              </w:rPr>
            </w:pPr>
          </w:p>
        </w:tc>
      </w:tr>
      <w:tr w:rsidR="0020079C" w:rsidRPr="0015068D" w14:paraId="1833D7EC" w14:textId="77777777" w:rsidTr="00AC51D1">
        <w:tc>
          <w:tcPr>
            <w:tcW w:w="10206" w:type="dxa"/>
            <w:gridSpan w:val="2"/>
          </w:tcPr>
          <w:p w14:paraId="4AB815AC" w14:textId="2A597718" w:rsidR="0020079C" w:rsidRDefault="0020079C" w:rsidP="00655DF6">
            <w:r>
              <w:rPr>
                <w:b/>
              </w:rPr>
              <w:t>Categories of c</w:t>
            </w:r>
            <w:r w:rsidRPr="0015068D">
              <w:rPr>
                <w:b/>
              </w:rPr>
              <w:t>are:</w:t>
            </w:r>
          </w:p>
          <w:p w14:paraId="13243A82" w14:textId="27A6E324" w:rsidR="0020079C" w:rsidRDefault="0020079C" w:rsidP="0020079C">
            <w:r w:rsidRPr="0020079C">
              <w:t>Independent H</w:t>
            </w:r>
            <w:r w:rsidR="00C46DA3">
              <w:t>ospital (IH) – Dental Treatment</w:t>
            </w:r>
          </w:p>
          <w:p w14:paraId="4A6B79FE" w14:textId="77777777" w:rsidR="0020079C" w:rsidRPr="00834201" w:rsidRDefault="0020079C" w:rsidP="00CE3995">
            <w:pPr>
              <w:rPr>
                <w:b/>
              </w:rPr>
            </w:pPr>
          </w:p>
        </w:tc>
      </w:tr>
      <w:tr w:rsidR="00C57883" w14:paraId="3997B7D6" w14:textId="77777777" w:rsidTr="00AC51D1">
        <w:tc>
          <w:tcPr>
            <w:tcW w:w="10206" w:type="dxa"/>
            <w:gridSpan w:val="2"/>
          </w:tcPr>
          <w:p w14:paraId="17EF39A0" w14:textId="586145AA" w:rsidR="00C57883" w:rsidRDefault="00C57883" w:rsidP="003714EE">
            <w:pPr>
              <w:rPr>
                <w:b/>
              </w:rPr>
            </w:pPr>
            <w:r w:rsidRPr="0097053D">
              <w:rPr>
                <w:b/>
              </w:rPr>
              <w:t xml:space="preserve">Brief </w:t>
            </w:r>
            <w:r w:rsidR="00404678">
              <w:rPr>
                <w:b/>
              </w:rPr>
              <w:t xml:space="preserve">description of </w:t>
            </w:r>
            <w:r w:rsidRPr="0097053D">
              <w:rPr>
                <w:b/>
              </w:rPr>
              <w:t>how the service operates:</w:t>
            </w:r>
          </w:p>
          <w:p w14:paraId="1D9E11F9" w14:textId="0D1E7EA7" w:rsidR="0024359E" w:rsidRPr="004D6232" w:rsidRDefault="004D6232" w:rsidP="004D6232">
            <w:pPr>
              <w:rPr>
                <w:color w:val="000000" w:themeColor="text1"/>
              </w:rPr>
            </w:pPr>
            <w:r w:rsidRPr="004D6232">
              <w:rPr>
                <w:color w:val="000000" w:themeColor="text1"/>
              </w:rPr>
              <w:t xml:space="preserve">Healthy Smiles Independent Dental Hygiene Clinic </w:t>
            </w:r>
            <w:r w:rsidR="0074435D" w:rsidRPr="004D6232">
              <w:rPr>
                <w:color w:val="000000" w:themeColor="text1"/>
              </w:rPr>
              <w:t xml:space="preserve">has made </w:t>
            </w:r>
            <w:r w:rsidR="00B4184A">
              <w:rPr>
                <w:color w:val="000000" w:themeColor="text1"/>
              </w:rPr>
              <w:t xml:space="preserve">an </w:t>
            </w:r>
            <w:r w:rsidR="0074435D" w:rsidRPr="004D6232">
              <w:rPr>
                <w:color w:val="000000" w:themeColor="text1"/>
              </w:rPr>
              <w:t>application to register with the Regulation and Quality Improvement Authority (RQIA) as an</w:t>
            </w:r>
            <w:r w:rsidR="0020079C" w:rsidRPr="004D6232">
              <w:rPr>
                <w:color w:val="000000" w:themeColor="text1"/>
              </w:rPr>
              <w:t xml:space="preserve"> independent hospital (IH) with a denta</w:t>
            </w:r>
            <w:r w:rsidR="0074435D" w:rsidRPr="004D6232">
              <w:rPr>
                <w:color w:val="000000" w:themeColor="text1"/>
              </w:rPr>
              <w:t xml:space="preserve">l treatment category of care. </w:t>
            </w:r>
            <w:r w:rsidR="00FE42BB" w:rsidRPr="004D6232">
              <w:rPr>
                <w:color w:val="000000" w:themeColor="text1"/>
              </w:rPr>
              <w:t xml:space="preserve"> </w:t>
            </w:r>
            <w:r w:rsidR="0024359E" w:rsidRPr="004D6232">
              <w:rPr>
                <w:color w:val="000000" w:themeColor="text1"/>
                <w:lang w:val="en-US"/>
              </w:rPr>
              <w:t xml:space="preserve">The application was for the registration of </w:t>
            </w:r>
            <w:r w:rsidRPr="004D6232">
              <w:rPr>
                <w:color w:val="000000" w:themeColor="text1"/>
                <w:lang w:val="en-US"/>
              </w:rPr>
              <w:t>one dental chair</w:t>
            </w:r>
            <w:r w:rsidR="0024359E" w:rsidRPr="004D6232">
              <w:rPr>
                <w:color w:val="000000" w:themeColor="text1"/>
              </w:rPr>
              <w:t xml:space="preserve"> providing private dental </w:t>
            </w:r>
            <w:r w:rsidRPr="004D6232">
              <w:rPr>
                <w:color w:val="000000" w:themeColor="text1"/>
              </w:rPr>
              <w:t xml:space="preserve">hygienist </w:t>
            </w:r>
            <w:r w:rsidR="0024359E" w:rsidRPr="004D6232">
              <w:rPr>
                <w:color w:val="000000" w:themeColor="text1"/>
              </w:rPr>
              <w:t>care and treatment without conscious sedation.</w:t>
            </w:r>
          </w:p>
          <w:p w14:paraId="6F415CF3" w14:textId="161386D8" w:rsidR="00107EFC" w:rsidRPr="00E66F32" w:rsidRDefault="00107EFC" w:rsidP="004D6232"/>
        </w:tc>
      </w:tr>
    </w:tbl>
    <w:p w14:paraId="0C745367" w14:textId="77777777" w:rsidR="008161A6" w:rsidRDefault="008161A6" w:rsidP="003714EE">
      <w:pPr>
        <w:rPr>
          <w:b/>
        </w:rPr>
      </w:pPr>
    </w:p>
    <w:p w14:paraId="65B054E8" w14:textId="77777777" w:rsidR="00967073" w:rsidRDefault="004D76FE" w:rsidP="003714EE">
      <w:pPr>
        <w:rPr>
          <w:b/>
        </w:rPr>
      </w:pPr>
      <w:r>
        <w:rPr>
          <w:noProof/>
          <w:lang w:eastAsia="en-GB"/>
        </w:rPr>
        <mc:AlternateContent>
          <mc:Choice Requires="wps">
            <w:drawing>
              <wp:inline distT="0" distB="0" distL="0" distR="0" wp14:anchorId="4ECF641B" wp14:editId="054042DE">
                <wp:extent cx="6478270" cy="409575"/>
                <wp:effectExtent l="0" t="0" r="17780" b="28575"/>
                <wp:docPr id="7" name="Rounded Rectangle 7"/>
                <wp:cNvGraphicFramePr/>
                <a:graphic xmlns:a="http://schemas.openxmlformats.org/drawingml/2006/main">
                  <a:graphicData uri="http://schemas.microsoft.com/office/word/2010/wordprocessingShape">
                    <wps:wsp>
                      <wps:cNvSpPr/>
                      <wps:spPr>
                        <a:xfrm>
                          <a:off x="0" y="0"/>
                          <a:ext cx="6478270" cy="409575"/>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03360D31" w14:textId="77777777" w:rsidR="007763DA" w:rsidRPr="00635D27" w:rsidRDefault="007763DA" w:rsidP="00635D27">
                            <w:pPr>
                              <w:rPr>
                                <w:b/>
                                <w:color w:val="000000" w:themeColor="text1"/>
                              </w:rPr>
                            </w:pPr>
                            <w:r>
                              <w:rPr>
                                <w:b/>
                                <w:color w:val="000000" w:themeColor="text1"/>
                              </w:rPr>
                              <w:t>2.0</w:t>
                            </w:r>
                            <w:r>
                              <w:rPr>
                                <w:b/>
                                <w:color w:val="000000" w:themeColor="text1"/>
                              </w:rPr>
                              <w:tab/>
                            </w:r>
                            <w:r w:rsidRPr="00635D27">
                              <w:rPr>
                                <w:b/>
                                <w:color w:val="000000" w:themeColor="text1"/>
                              </w:rPr>
                              <w:t>Inspection summary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ECF641B" id="Rounded Rectangle 7" o:spid="_x0000_s1029" style="width:510.1pt;height:32.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" fillcolor="#9ab5e4" strokecolor="#385d8a" strokeweight="2pt">
                <v:fill color2="#e1e8f5" rotate="t" focusposition="1,1" focussize="" colors="0 #9ab5e4;.5 #c2d1ed;1 #e1e8f5" focus="100%" type="gradientRadial"/>
                <v:textbox>
                  <w:txbxContent>
                    <w:p w14:paraId="03360D31" w14:textId="77777777" w:rsidR="007763DA" w:rsidRPr="00635D27" w:rsidRDefault="007763DA" w:rsidP="00635D27">
                      <w:pPr>
                        <w:rPr>
                          <w:b/>
                          <w:color w:val="000000" w:themeColor="text1"/>
                        </w:rPr>
                      </w:pPr>
                      <w:r>
                        <w:rPr>
                          <w:b/>
                          <w:color w:val="000000" w:themeColor="text1"/>
                        </w:rPr>
                        <w:t>2.0</w:t>
                      </w:r>
                      <w:r>
                        <w:rPr>
                          <w:b/>
                          <w:color w:val="000000" w:themeColor="text1"/>
                        </w:rPr>
                        <w:tab/>
                      </w:r>
                      <w:r w:rsidRPr="00635D27">
                        <w:rPr>
                          <w:b/>
                          <w:color w:val="000000" w:themeColor="text1"/>
                        </w:rPr>
                        <w:t>Inspection summary</w:t>
                      </w:r>
                    </w:p>
                  </w:txbxContent>
                </v:textbox>
                <w10:anchorlock/>
              </v:roundrect>
            </w:pict>
          </mc:Fallback>
        </mc:AlternateContent>
      </w:r>
    </w:p>
    <w:p w14:paraId="38B634DA" w14:textId="77777777" w:rsidR="004D76FE" w:rsidRDefault="004D76FE" w:rsidP="004D76FE"/>
    <w:p w14:paraId="677E7084" w14:textId="5AFAEA58" w:rsidR="00961521" w:rsidRPr="004D6232" w:rsidRDefault="005D3577" w:rsidP="0089153F">
      <w:pPr>
        <w:rPr>
          <w:color w:val="000000" w:themeColor="text1"/>
        </w:rPr>
      </w:pPr>
      <w:r w:rsidRPr="004D6232">
        <w:rPr>
          <w:color w:val="000000" w:themeColor="text1"/>
        </w:rPr>
        <w:t>This was an announced</w:t>
      </w:r>
      <w:r w:rsidR="00870999" w:rsidRPr="004D6232">
        <w:rPr>
          <w:color w:val="000000" w:themeColor="text1"/>
        </w:rPr>
        <w:t xml:space="preserve"> pre-registration</w:t>
      </w:r>
      <w:r w:rsidRPr="004D6232">
        <w:rPr>
          <w:color w:val="000000" w:themeColor="text1"/>
        </w:rPr>
        <w:t xml:space="preserve"> inspection, undertaken by a care inspector on </w:t>
      </w:r>
      <w:r w:rsidR="00E969B4" w:rsidRPr="004D6232">
        <w:rPr>
          <w:color w:val="000000" w:themeColor="text1"/>
        </w:rPr>
        <w:t>1</w:t>
      </w:r>
      <w:r w:rsidR="009242CF" w:rsidRPr="004D6232">
        <w:rPr>
          <w:color w:val="000000" w:themeColor="text1"/>
        </w:rPr>
        <w:t xml:space="preserve"> June 2026 </w:t>
      </w:r>
      <w:r w:rsidR="002D0C15" w:rsidRPr="004D6232">
        <w:rPr>
          <w:color w:val="000000" w:themeColor="text1"/>
        </w:rPr>
        <w:t xml:space="preserve">from </w:t>
      </w:r>
      <w:r w:rsidR="005B4B2A" w:rsidRPr="004D6232">
        <w:rPr>
          <w:color w:val="000000" w:themeColor="text1"/>
        </w:rPr>
        <w:t>10.00</w:t>
      </w:r>
      <w:r w:rsidRPr="004D6232">
        <w:rPr>
          <w:color w:val="000000" w:themeColor="text1"/>
        </w:rPr>
        <w:t xml:space="preserve"> </w:t>
      </w:r>
      <w:r w:rsidR="001D31AD" w:rsidRPr="004D6232">
        <w:rPr>
          <w:color w:val="000000" w:themeColor="text1"/>
        </w:rPr>
        <w:t>am</w:t>
      </w:r>
      <w:r w:rsidRPr="004D6232">
        <w:rPr>
          <w:color w:val="000000" w:themeColor="text1"/>
        </w:rPr>
        <w:t xml:space="preserve"> to</w:t>
      </w:r>
      <w:r w:rsidR="004D6232" w:rsidRPr="004D6232">
        <w:rPr>
          <w:color w:val="000000" w:themeColor="text1"/>
        </w:rPr>
        <w:t xml:space="preserve"> 1.00</w:t>
      </w:r>
      <w:r w:rsidR="005B4B2A" w:rsidRPr="004D6232">
        <w:rPr>
          <w:color w:val="000000" w:themeColor="text1"/>
        </w:rPr>
        <w:t xml:space="preserve"> </w:t>
      </w:r>
      <w:r w:rsidR="00C46DA3">
        <w:rPr>
          <w:color w:val="000000" w:themeColor="text1"/>
        </w:rPr>
        <w:t>pm.</w:t>
      </w:r>
    </w:p>
    <w:p w14:paraId="21EAE08D" w14:textId="5C3C6AD1" w:rsidR="00870999" w:rsidRPr="00C46DA3" w:rsidRDefault="00870999" w:rsidP="0089153F">
      <w:pPr>
        <w:rPr>
          <w:color w:val="000000" w:themeColor="text1"/>
        </w:rPr>
      </w:pPr>
    </w:p>
    <w:p w14:paraId="695FE1C1" w14:textId="29DDA01B" w:rsidR="00870999" w:rsidRPr="004D6232" w:rsidRDefault="00870999" w:rsidP="00870999">
      <w:pPr>
        <w:rPr>
          <w:color w:val="000000" w:themeColor="text1"/>
        </w:rPr>
      </w:pPr>
      <w:r w:rsidRPr="004D6232">
        <w:rPr>
          <w:color w:val="000000" w:themeColor="text1"/>
        </w:rPr>
        <w:t>A desktop review of the premises</w:t>
      </w:r>
      <w:r w:rsidR="00110D14" w:rsidRPr="004D6232">
        <w:rPr>
          <w:color w:val="000000" w:themeColor="text1"/>
        </w:rPr>
        <w:t>, medicines management</w:t>
      </w:r>
      <w:r w:rsidRPr="004D6232">
        <w:rPr>
          <w:color w:val="000000" w:themeColor="text1"/>
        </w:rPr>
        <w:t xml:space="preserve"> and finance </w:t>
      </w:r>
      <w:r w:rsidR="004D6232" w:rsidRPr="004D6232">
        <w:rPr>
          <w:color w:val="000000" w:themeColor="text1"/>
        </w:rPr>
        <w:t xml:space="preserve">components </w:t>
      </w:r>
      <w:r w:rsidRPr="004D6232">
        <w:rPr>
          <w:color w:val="000000" w:themeColor="text1"/>
        </w:rPr>
        <w:t xml:space="preserve">of the registration application </w:t>
      </w:r>
      <w:r w:rsidR="004D6232" w:rsidRPr="004D6232">
        <w:rPr>
          <w:color w:val="000000" w:themeColor="text1"/>
        </w:rPr>
        <w:t xml:space="preserve">was also undertaken by </w:t>
      </w:r>
      <w:r w:rsidR="00897917" w:rsidRPr="004D6232">
        <w:rPr>
          <w:color w:val="000000" w:themeColor="text1"/>
        </w:rPr>
        <w:t xml:space="preserve">RQIA </w:t>
      </w:r>
      <w:r w:rsidR="005B4B2A" w:rsidRPr="004D6232">
        <w:rPr>
          <w:color w:val="000000" w:themeColor="text1"/>
        </w:rPr>
        <w:t>estates</w:t>
      </w:r>
      <w:r w:rsidR="00110D14" w:rsidRPr="004D6232">
        <w:rPr>
          <w:color w:val="000000" w:themeColor="text1"/>
        </w:rPr>
        <w:t xml:space="preserve">, </w:t>
      </w:r>
      <w:r w:rsidR="004D6232" w:rsidRPr="004D6232">
        <w:rPr>
          <w:color w:val="000000" w:themeColor="text1"/>
        </w:rPr>
        <w:t>pharmacy</w:t>
      </w:r>
      <w:r w:rsidR="00110D14" w:rsidRPr="004D6232">
        <w:rPr>
          <w:color w:val="000000" w:themeColor="text1"/>
        </w:rPr>
        <w:t xml:space="preserve"> </w:t>
      </w:r>
      <w:r w:rsidR="006F7B19">
        <w:rPr>
          <w:color w:val="000000" w:themeColor="text1"/>
        </w:rPr>
        <w:t xml:space="preserve">and </w:t>
      </w:r>
      <w:r w:rsidRPr="004D6232">
        <w:rPr>
          <w:color w:val="000000" w:themeColor="text1"/>
        </w:rPr>
        <w:t>finance inspector</w:t>
      </w:r>
      <w:r w:rsidR="006F7B19">
        <w:rPr>
          <w:color w:val="000000" w:themeColor="text1"/>
        </w:rPr>
        <w:t>s</w:t>
      </w:r>
      <w:r w:rsidR="004D6232" w:rsidRPr="004D6232">
        <w:rPr>
          <w:color w:val="000000" w:themeColor="text1"/>
        </w:rPr>
        <w:t xml:space="preserve"> respectively</w:t>
      </w:r>
      <w:r w:rsidRPr="004D6232">
        <w:rPr>
          <w:color w:val="000000" w:themeColor="text1"/>
        </w:rPr>
        <w:t xml:space="preserve">.  </w:t>
      </w:r>
      <w:r w:rsidR="00110D14" w:rsidRPr="004D6232">
        <w:rPr>
          <w:color w:val="000000" w:themeColor="text1"/>
        </w:rPr>
        <w:t>All</w:t>
      </w:r>
      <w:r w:rsidRPr="004D6232">
        <w:rPr>
          <w:color w:val="000000" w:themeColor="text1"/>
        </w:rPr>
        <w:t xml:space="preserve"> have confirmed approval of the registration application from </w:t>
      </w:r>
      <w:r w:rsidR="00110D14" w:rsidRPr="004D6232">
        <w:rPr>
          <w:color w:val="000000" w:themeColor="text1"/>
        </w:rPr>
        <w:t xml:space="preserve">their corresponding </w:t>
      </w:r>
      <w:r w:rsidRPr="004D6232">
        <w:rPr>
          <w:color w:val="000000" w:themeColor="text1"/>
        </w:rPr>
        <w:t>estates</w:t>
      </w:r>
      <w:r w:rsidR="00110D14" w:rsidRPr="004D6232">
        <w:rPr>
          <w:color w:val="000000" w:themeColor="text1"/>
        </w:rPr>
        <w:t>, pharmacy</w:t>
      </w:r>
      <w:r w:rsidRPr="004D6232">
        <w:rPr>
          <w:color w:val="000000" w:themeColor="text1"/>
        </w:rPr>
        <w:t xml:space="preserve"> and financ</w:t>
      </w:r>
      <w:r w:rsidR="00110D14" w:rsidRPr="004D6232">
        <w:rPr>
          <w:color w:val="000000" w:themeColor="text1"/>
        </w:rPr>
        <w:t>e</w:t>
      </w:r>
      <w:r w:rsidRPr="004D6232">
        <w:rPr>
          <w:color w:val="000000" w:themeColor="text1"/>
        </w:rPr>
        <w:t xml:space="preserve"> perspective</w:t>
      </w:r>
      <w:r w:rsidR="00110D14" w:rsidRPr="004D6232">
        <w:rPr>
          <w:color w:val="000000" w:themeColor="text1"/>
        </w:rPr>
        <w:t>s</w:t>
      </w:r>
      <w:r w:rsidR="00C46DA3">
        <w:rPr>
          <w:color w:val="000000" w:themeColor="text1"/>
        </w:rPr>
        <w:t>.</w:t>
      </w:r>
    </w:p>
    <w:p w14:paraId="2ED78B12" w14:textId="77777777" w:rsidR="00C85190" w:rsidRPr="004D6232" w:rsidRDefault="00C85190" w:rsidP="00870999">
      <w:pPr>
        <w:rPr>
          <w:color w:val="000000" w:themeColor="text1"/>
        </w:rPr>
      </w:pPr>
    </w:p>
    <w:p w14:paraId="35AFF78F" w14:textId="7C3A4FC7" w:rsidR="0024359E" w:rsidRPr="004D6232" w:rsidRDefault="0024359E" w:rsidP="0024359E">
      <w:pPr>
        <w:rPr>
          <w:color w:val="000000" w:themeColor="text1"/>
        </w:rPr>
      </w:pPr>
      <w:r w:rsidRPr="004D6232">
        <w:rPr>
          <w:color w:val="000000" w:themeColor="text1"/>
        </w:rPr>
        <w:t xml:space="preserve">The inspection sought to assess an application submitted to RQIA for the registration of </w:t>
      </w:r>
      <w:r w:rsidR="004D6232" w:rsidRPr="004D6232">
        <w:rPr>
          <w:color w:val="000000" w:themeColor="text1"/>
        </w:rPr>
        <w:t>Healthy Smiles Independent Dental Hygiene Clinic</w:t>
      </w:r>
      <w:r w:rsidRPr="004D6232">
        <w:rPr>
          <w:color w:val="000000" w:themeColor="text1"/>
          <w:lang w:val="en-US"/>
        </w:rPr>
        <w:t xml:space="preserve"> </w:t>
      </w:r>
      <w:r w:rsidRPr="004D6232">
        <w:rPr>
          <w:color w:val="000000" w:themeColor="text1"/>
        </w:rPr>
        <w:t xml:space="preserve">as an independent hospital providing dental treatment.  </w:t>
      </w:r>
      <w:r w:rsidRPr="004D6232">
        <w:rPr>
          <w:color w:val="000000" w:themeColor="text1"/>
          <w:lang w:val="en-US"/>
        </w:rPr>
        <w:t xml:space="preserve">The application was for the registration of </w:t>
      </w:r>
      <w:r w:rsidR="004D6232" w:rsidRPr="004D6232">
        <w:rPr>
          <w:color w:val="000000" w:themeColor="text1"/>
          <w:lang w:val="en-US"/>
        </w:rPr>
        <w:t xml:space="preserve">one </w:t>
      </w:r>
      <w:r w:rsidRPr="004D6232">
        <w:rPr>
          <w:color w:val="000000" w:themeColor="text1"/>
          <w:lang w:val="en-US"/>
        </w:rPr>
        <w:t>dental chairs.</w:t>
      </w:r>
    </w:p>
    <w:p w14:paraId="3AB8F29B" w14:textId="77777777" w:rsidR="0024359E" w:rsidRPr="004D6232" w:rsidRDefault="0024359E" w:rsidP="0024359E">
      <w:pPr>
        <w:rPr>
          <w:color w:val="000000" w:themeColor="text1"/>
        </w:rPr>
      </w:pPr>
    </w:p>
    <w:p w14:paraId="113DDE35" w14:textId="1094D7F6" w:rsidR="0024359E" w:rsidRPr="004D6232" w:rsidRDefault="0024359E" w:rsidP="0024359E">
      <w:pPr>
        <w:ind w:right="139"/>
        <w:rPr>
          <w:color w:val="000000" w:themeColor="text1"/>
        </w:rPr>
      </w:pPr>
      <w:r w:rsidRPr="004D6232">
        <w:rPr>
          <w:color w:val="000000" w:themeColor="text1"/>
        </w:rPr>
        <w:t xml:space="preserve">An application was also submitted for the registration of </w:t>
      </w:r>
      <w:r w:rsidR="004D6232" w:rsidRPr="004D6232">
        <w:rPr>
          <w:color w:val="000000" w:themeColor="text1"/>
        </w:rPr>
        <w:t>Mrs Shauna McHenry</w:t>
      </w:r>
      <w:r w:rsidRPr="004D6232">
        <w:rPr>
          <w:color w:val="000000" w:themeColor="text1"/>
        </w:rPr>
        <w:t xml:space="preserve"> as the responsible individual</w:t>
      </w:r>
      <w:r w:rsidR="00C85190" w:rsidRPr="004D6232">
        <w:rPr>
          <w:color w:val="000000" w:themeColor="text1"/>
        </w:rPr>
        <w:t xml:space="preserve"> </w:t>
      </w:r>
      <w:r w:rsidR="004D6232" w:rsidRPr="004D6232">
        <w:rPr>
          <w:color w:val="000000" w:themeColor="text1"/>
        </w:rPr>
        <w:t>and as the</w:t>
      </w:r>
      <w:r w:rsidR="000E5445" w:rsidRPr="004D6232">
        <w:rPr>
          <w:color w:val="000000" w:themeColor="text1"/>
        </w:rPr>
        <w:t xml:space="preserve"> </w:t>
      </w:r>
      <w:r w:rsidRPr="004D6232">
        <w:rPr>
          <w:color w:val="000000" w:themeColor="text1"/>
        </w:rPr>
        <w:t>registered manager.</w:t>
      </w:r>
    </w:p>
    <w:p w14:paraId="35CA0DB7" w14:textId="4F935395" w:rsidR="00961521" w:rsidRDefault="00961521" w:rsidP="0024359E">
      <w:pPr>
        <w:ind w:right="139"/>
      </w:pPr>
    </w:p>
    <w:p w14:paraId="51B433E3" w14:textId="605CF8F9" w:rsidR="002D0C15" w:rsidRDefault="0029731E" w:rsidP="0089153F">
      <w:pPr>
        <w:contextualSpacing/>
      </w:pPr>
      <w:r w:rsidRPr="002D0C15">
        <w:t>There was evidence</w:t>
      </w:r>
      <w:r>
        <w:t xml:space="preserve"> of</w:t>
      </w:r>
      <w:r w:rsidRPr="002D0C15">
        <w:t xml:space="preserve"> </w:t>
      </w:r>
      <w:r w:rsidRPr="00FB32FC">
        <w:t xml:space="preserve">good practice in relation to the </w:t>
      </w:r>
      <w:r>
        <w:t>recruitment and selection of staff; staff training</w:t>
      </w:r>
      <w:r w:rsidRPr="00E162AD">
        <w:t>; ma</w:t>
      </w:r>
      <w:r w:rsidR="004D6232">
        <w:t>nagement of medical emergencies</w:t>
      </w:r>
      <w:r>
        <w:t xml:space="preserve">; </w:t>
      </w:r>
      <w:r w:rsidRPr="00E162AD">
        <w:t>infection prevention and control</w:t>
      </w:r>
      <w:r w:rsidR="00A10525">
        <w:t xml:space="preserve"> (IPC)</w:t>
      </w:r>
      <w:r w:rsidRPr="00E162AD">
        <w:t>; decontamination of reusable dental instruments;</w:t>
      </w:r>
      <w:r w:rsidRPr="00C5063A">
        <w:t xml:space="preserve"> radiology and radiation safety; management of complaints</w:t>
      </w:r>
      <w:r w:rsidRPr="0029731E">
        <w:t xml:space="preserve"> </w:t>
      </w:r>
      <w:r>
        <w:t>and incidents</w:t>
      </w:r>
      <w:r w:rsidR="00E2367E">
        <w:t>;</w:t>
      </w:r>
      <w:r w:rsidR="00CB66C8">
        <w:t xml:space="preserve"> </w:t>
      </w:r>
      <w:r>
        <w:t xml:space="preserve">and </w:t>
      </w:r>
      <w:r w:rsidRPr="00C5063A">
        <w:t>governance arrangements.</w:t>
      </w:r>
    </w:p>
    <w:p w14:paraId="52F7C960" w14:textId="77BA95F7" w:rsidR="0074435D" w:rsidRDefault="002D0C15" w:rsidP="0074435D">
      <w:r w:rsidRPr="00FB32FC">
        <w:t>No immediate concerns were identified regarding the delive</w:t>
      </w:r>
      <w:r>
        <w:t>ry of front line patient care.</w:t>
      </w:r>
    </w:p>
    <w:p w14:paraId="06F54A42" w14:textId="77777777" w:rsidR="0074435D" w:rsidRDefault="0074435D" w:rsidP="0074435D"/>
    <w:p w14:paraId="0B2E8C6A" w14:textId="205E6BCF" w:rsidR="0074435D" w:rsidRDefault="0074435D" w:rsidP="0074435D">
      <w:r w:rsidRPr="007233BE">
        <w:t xml:space="preserve">Information has been gathered throughout the registration process.  Scrutiny of this information means that registration of this </w:t>
      </w:r>
      <w:r w:rsidRPr="001D31AD">
        <w:t>dental practice</w:t>
      </w:r>
      <w:r w:rsidRPr="00961521">
        <w:t xml:space="preserve"> </w:t>
      </w:r>
      <w:r>
        <w:t xml:space="preserve">is </w:t>
      </w:r>
      <w:r w:rsidR="000E5445">
        <w:t>approved</w:t>
      </w:r>
      <w:r w:rsidR="00C46DA3">
        <w:t>.</w:t>
      </w:r>
    </w:p>
    <w:p w14:paraId="2D412ACC" w14:textId="490A2F37" w:rsidR="004D6232" w:rsidRDefault="004D6232" w:rsidP="0074435D"/>
    <w:p w14:paraId="26C232D7" w14:textId="3B7D44C9" w:rsidR="004D6232" w:rsidRDefault="004D6232" w:rsidP="0074435D">
      <w:pPr>
        <w:rPr>
          <w:color w:val="000000" w:themeColor="text1"/>
        </w:rPr>
      </w:pPr>
      <w:r>
        <w:t xml:space="preserve">Mrs McHenry has agreed to </w:t>
      </w:r>
      <w:r w:rsidR="006F7B19">
        <w:t>the following</w:t>
      </w:r>
      <w:r>
        <w:t xml:space="preserve"> condition being placed on the registration of </w:t>
      </w:r>
      <w:r w:rsidRPr="004D6232">
        <w:rPr>
          <w:color w:val="000000" w:themeColor="text1"/>
        </w:rPr>
        <w:t>Healthy Smiles Independent Dental Hygiene Clinic</w:t>
      </w:r>
      <w:r>
        <w:rPr>
          <w:color w:val="000000" w:themeColor="text1"/>
        </w:rPr>
        <w:t>:</w:t>
      </w:r>
    </w:p>
    <w:p w14:paraId="0E9C8561" w14:textId="77777777" w:rsidR="004D6232" w:rsidRDefault="004D6232" w:rsidP="0074435D">
      <w:pPr>
        <w:rPr>
          <w:color w:val="000000" w:themeColor="text1"/>
        </w:rPr>
      </w:pPr>
    </w:p>
    <w:p w14:paraId="4E0E8D22" w14:textId="5859B9AC" w:rsidR="004D6232" w:rsidRDefault="004D6232" w:rsidP="004D6232">
      <w:pPr>
        <w:rPr>
          <w:bCs/>
          <w:iCs/>
        </w:rPr>
      </w:pPr>
      <w:r w:rsidRPr="004D6232">
        <w:rPr>
          <w:bCs/>
          <w:iCs/>
        </w:rPr>
        <w:t xml:space="preserve">“Mrs McHenry agrees to inform RQIA when the “Patient Group Direction (PGD) for the Administration of Salbutamol in Dental Emergencies” is in place. </w:t>
      </w:r>
      <w:r w:rsidR="006F7B19">
        <w:rPr>
          <w:bCs/>
          <w:iCs/>
        </w:rPr>
        <w:t xml:space="preserve"> </w:t>
      </w:r>
      <w:r w:rsidRPr="004D6232">
        <w:rPr>
          <w:bCs/>
          <w:iCs/>
        </w:rPr>
        <w:t>Until the PGD is in place</w:t>
      </w:r>
      <w:r w:rsidR="00C46DA3">
        <w:rPr>
          <w:bCs/>
          <w:iCs/>
        </w:rPr>
        <w:t xml:space="preserve">, </w:t>
      </w:r>
      <w:r w:rsidRPr="004D6232">
        <w:rPr>
          <w:bCs/>
          <w:iCs/>
        </w:rPr>
        <w:t>all patients with asthma will be requested to bring their salbutamol inhaler to their appointment.”</w:t>
      </w:r>
    </w:p>
    <w:p w14:paraId="2B5ABCD2" w14:textId="3DD3FF97" w:rsidR="006F7B19" w:rsidRDefault="006F7B19" w:rsidP="004D6232">
      <w:pPr>
        <w:rPr>
          <w:bCs/>
          <w:iCs/>
        </w:rPr>
      </w:pPr>
    </w:p>
    <w:p w14:paraId="090127E3" w14:textId="12E61E9B" w:rsidR="006F7B19" w:rsidRDefault="006F7B19" w:rsidP="004D6232">
      <w:pPr>
        <w:rPr>
          <w:bCs/>
          <w:iCs/>
        </w:rPr>
      </w:pPr>
      <w:r>
        <w:rPr>
          <w:bCs/>
          <w:iCs/>
        </w:rPr>
        <w:t>Information in relation to this is included in Section 5.2.6 of this report.</w:t>
      </w:r>
    </w:p>
    <w:p w14:paraId="2853ADF7" w14:textId="1B93976E" w:rsidR="006F7B19" w:rsidRDefault="006F7B19" w:rsidP="004D6232">
      <w:pPr>
        <w:rPr>
          <w:rFonts w:ascii="Calibri" w:hAnsi="Calibri" w:cs="Calibri"/>
          <w:bCs/>
          <w:iCs/>
        </w:rPr>
      </w:pPr>
    </w:p>
    <w:p w14:paraId="18B8D578" w14:textId="75257184" w:rsidR="0074435D" w:rsidRPr="008046F9" w:rsidRDefault="0074435D" w:rsidP="0074435D">
      <w:r w:rsidRPr="008046F9">
        <w:t xml:space="preserve">A certificate of registration will be issued to </w:t>
      </w:r>
      <w:r w:rsidR="004D6232" w:rsidRPr="006F7B19">
        <w:rPr>
          <w:color w:val="000000" w:themeColor="text1"/>
        </w:rPr>
        <w:t>Healthy Smiles Independent Dental Hygiene Clinic</w:t>
      </w:r>
      <w:r w:rsidRPr="006F7B19">
        <w:rPr>
          <w:color w:val="000000" w:themeColor="text1"/>
        </w:rPr>
        <w:t xml:space="preserve"> following the approval of the registration application.  </w:t>
      </w:r>
      <w:r w:rsidR="004D6232" w:rsidRPr="006F7B19">
        <w:rPr>
          <w:color w:val="000000" w:themeColor="text1"/>
        </w:rPr>
        <w:t>Mrs McHenry</w:t>
      </w:r>
      <w:r w:rsidRPr="006F7B19">
        <w:rPr>
          <w:color w:val="000000" w:themeColor="text1"/>
        </w:rPr>
        <w:t xml:space="preserve"> is aware that the RQIA certificate of registration must be d</w:t>
      </w:r>
      <w:r w:rsidR="00C46DA3">
        <w:rPr>
          <w:color w:val="000000" w:themeColor="text1"/>
        </w:rPr>
        <w:t>isplayed in a prominent place.</w:t>
      </w:r>
    </w:p>
    <w:p w14:paraId="2DDFCB61" w14:textId="77777777" w:rsidR="002D0C15" w:rsidRPr="00C46DA3" w:rsidRDefault="002D0C15" w:rsidP="0089153F">
      <w:pPr>
        <w:rPr>
          <w:color w:val="000000" w:themeColor="text1"/>
        </w:rPr>
      </w:pPr>
    </w:p>
    <w:p w14:paraId="7D8A14A9" w14:textId="77777777" w:rsidR="003714EE" w:rsidRPr="00A5462B" w:rsidRDefault="000958F5" w:rsidP="007709AB">
      <w:pPr>
        <w:rPr>
          <w:b/>
        </w:rPr>
      </w:pPr>
      <w:r>
        <w:rPr>
          <w:noProof/>
          <w:lang w:eastAsia="en-GB"/>
        </w:rPr>
        <mc:AlternateContent>
          <mc:Choice Requires="wps">
            <w:drawing>
              <wp:inline distT="0" distB="0" distL="0" distR="0" wp14:anchorId="0D51F713" wp14:editId="1C803EC4">
                <wp:extent cx="6478270" cy="404037"/>
                <wp:effectExtent l="0" t="0" r="17780" b="15240"/>
                <wp:docPr id="8" name="Rounded Rectangle 8"/>
                <wp:cNvGraphicFramePr/>
                <a:graphic xmlns:a="http://schemas.openxmlformats.org/drawingml/2006/main">
                  <a:graphicData uri="http://schemas.microsoft.com/office/word/2010/wordprocessingShape">
                    <wps:wsp>
                      <wps:cNvSpPr/>
                      <wps:spPr>
                        <a:xfrm>
                          <a:off x="0" y="0"/>
                          <a:ext cx="6478270" cy="404037"/>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txbx>
                        <w:txbxContent>
                          <w:p w14:paraId="09305ECF" w14:textId="77777777" w:rsidR="007763DA" w:rsidRPr="00635D27" w:rsidRDefault="007763DA" w:rsidP="00635D27">
                            <w:pPr>
                              <w:rPr>
                                <w:b/>
                                <w:color w:val="000000" w:themeColor="text1"/>
                              </w:rPr>
                            </w:pPr>
                            <w:r>
                              <w:rPr>
                                <w:b/>
                                <w:color w:val="000000" w:themeColor="text1"/>
                              </w:rPr>
                              <w:t>3.0</w:t>
                            </w:r>
                            <w:r>
                              <w:rPr>
                                <w:b/>
                                <w:color w:val="000000" w:themeColor="text1"/>
                              </w:rPr>
                              <w:tab/>
                            </w:r>
                            <w:r w:rsidRPr="00635D27">
                              <w:rPr>
                                <w:b/>
                                <w:color w:val="000000" w:themeColor="text1"/>
                              </w:rPr>
                              <w:t>How we inspect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51F713" id="Rounded Rectangle 8" o:spid="_x0000_s1030" style="width:510.1pt;height:31.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" fillcolor="#8aabd3 [2132]" strokecolor="#243f60 [1604]" strokeweight="2pt">
                <v:fill color2="#d6e2f0 [756]" rotate="t" focusposition="1,1" focussize="" colors="0 #9ab5e4;.5 #c2d1ed;1 #e1e8f5" focus="100%" type="gradientRadial"/>
                <v:textbox>
                  <w:txbxContent>
                    <w:p w14:paraId="09305ECF" w14:textId="77777777" w:rsidR="007763DA" w:rsidRPr="00635D27" w:rsidRDefault="007763DA" w:rsidP="00635D27">
                      <w:pPr>
                        <w:rPr>
                          <w:b/>
                          <w:color w:val="000000" w:themeColor="text1"/>
                        </w:rPr>
                      </w:pPr>
                      <w:r>
                        <w:rPr>
                          <w:b/>
                          <w:color w:val="000000" w:themeColor="text1"/>
                        </w:rPr>
                        <w:t>3.0</w:t>
                      </w:r>
                      <w:r>
                        <w:rPr>
                          <w:b/>
                          <w:color w:val="000000" w:themeColor="text1"/>
                        </w:rPr>
                        <w:tab/>
                      </w:r>
                      <w:r w:rsidRPr="00635D27">
                        <w:rPr>
                          <w:b/>
                          <w:color w:val="000000" w:themeColor="text1"/>
                        </w:rPr>
                        <w:t>How we inspect</w:t>
                      </w:r>
                    </w:p>
                  </w:txbxContent>
                </v:textbox>
                <w10:anchorlock/>
              </v:roundrect>
            </w:pict>
          </mc:Fallback>
        </mc:AlternateContent>
      </w:r>
    </w:p>
    <w:p w14:paraId="3547A216" w14:textId="77777777" w:rsidR="00770508" w:rsidRPr="004D76FE" w:rsidRDefault="00770508" w:rsidP="00770508">
      <w:pPr>
        <w:rPr>
          <w:b/>
          <w:color w:val="000000" w:themeColor="text1"/>
        </w:rPr>
      </w:pPr>
    </w:p>
    <w:p w14:paraId="7E69F810" w14:textId="2E54FE2A" w:rsidR="00276CBE" w:rsidRDefault="00276CBE" w:rsidP="00276CBE">
      <w:r>
        <w:t>RQIA is required to undertake pre-registration inspections following receipt of service applications.  To do this, we review the registration application and supporting documents, meet and talk with staff and management and observe practice</w:t>
      </w:r>
      <w:r w:rsidR="00C46DA3">
        <w:t xml:space="preserve"> on the day of the inspection.</w:t>
      </w:r>
    </w:p>
    <w:p w14:paraId="425E86C8" w14:textId="77777777" w:rsidR="00276CBE" w:rsidRDefault="00276CBE" w:rsidP="00276CBE"/>
    <w:p w14:paraId="3F6581FF" w14:textId="06F85DBC" w:rsidR="00276CBE" w:rsidRDefault="00276CBE" w:rsidP="00276CBE">
      <w:r>
        <w:t>The information obtained is then considered before a determination is made on whether the practice is operating in accordance with the relevant legislation and minimum standards and can be approved for registration</w:t>
      </w:r>
      <w:r w:rsidR="00B4184A">
        <w:t>.</w:t>
      </w:r>
    </w:p>
    <w:p w14:paraId="3438D739" w14:textId="77777777" w:rsidR="00276CBE" w:rsidRDefault="00276CBE" w:rsidP="00276CBE">
      <w:pPr>
        <w:ind w:right="311"/>
      </w:pPr>
    </w:p>
    <w:p w14:paraId="03A57968" w14:textId="77777777" w:rsidR="00276CBE" w:rsidRDefault="00276CBE" w:rsidP="00276CBE">
      <w:pPr>
        <w:ind w:right="311"/>
      </w:pPr>
      <w:r>
        <w:t>Before the inspection a range of information relevant to the registration application was reviewed.  This included the following records:</w:t>
      </w:r>
    </w:p>
    <w:p w14:paraId="7E2F3A22" w14:textId="77777777" w:rsidR="00276CBE" w:rsidRPr="003E34EA" w:rsidRDefault="00276CBE" w:rsidP="00276CBE">
      <w:pPr>
        <w:ind w:right="311"/>
      </w:pPr>
    </w:p>
    <w:p w14:paraId="74D622C2" w14:textId="77777777" w:rsidR="00276CBE" w:rsidRPr="003E34EA" w:rsidRDefault="00276CBE" w:rsidP="00276CBE">
      <w:pPr>
        <w:pStyle w:val="ListParagraph"/>
        <w:numPr>
          <w:ilvl w:val="0"/>
          <w:numId w:val="22"/>
        </w:numPr>
        <w:ind w:left="567" w:right="311" w:hanging="567"/>
        <w:rPr>
          <w:rFonts w:ascii="Arial" w:hAnsi="Arial" w:cs="Arial"/>
        </w:rPr>
      </w:pPr>
      <w:r w:rsidRPr="003E34EA">
        <w:rPr>
          <w:rFonts w:ascii="Arial" w:hAnsi="Arial" w:cs="Arial"/>
        </w:rPr>
        <w:t>application to register the practice</w:t>
      </w:r>
    </w:p>
    <w:p w14:paraId="560068C8" w14:textId="34BE8FA2" w:rsidR="00276CBE" w:rsidRPr="003E34EA" w:rsidRDefault="00276CBE" w:rsidP="00276CBE">
      <w:pPr>
        <w:pStyle w:val="ListParagraph"/>
        <w:numPr>
          <w:ilvl w:val="0"/>
          <w:numId w:val="22"/>
        </w:numPr>
        <w:ind w:left="567" w:right="311" w:hanging="567"/>
        <w:rPr>
          <w:rFonts w:ascii="Arial" w:hAnsi="Arial" w:cs="Arial"/>
        </w:rPr>
      </w:pPr>
      <w:r w:rsidRPr="003E34EA">
        <w:rPr>
          <w:rFonts w:ascii="Arial" w:hAnsi="Arial" w:cs="Arial"/>
        </w:rPr>
        <w:t>application to regis</w:t>
      </w:r>
      <w:r w:rsidR="00C46DA3">
        <w:rPr>
          <w:rFonts w:ascii="Arial" w:hAnsi="Arial" w:cs="Arial"/>
        </w:rPr>
        <w:t>ter the responsible individual</w:t>
      </w:r>
    </w:p>
    <w:p w14:paraId="68C0A7AE" w14:textId="31B400DB" w:rsidR="00276CBE" w:rsidRPr="003E34EA" w:rsidRDefault="00276CBE" w:rsidP="00276CBE">
      <w:pPr>
        <w:pStyle w:val="ListParagraph"/>
        <w:numPr>
          <w:ilvl w:val="0"/>
          <w:numId w:val="22"/>
        </w:numPr>
        <w:ind w:left="567" w:right="311" w:hanging="567"/>
        <w:rPr>
          <w:rFonts w:ascii="Arial" w:hAnsi="Arial" w:cs="Arial"/>
        </w:rPr>
      </w:pPr>
      <w:r w:rsidRPr="003E34EA">
        <w:rPr>
          <w:rFonts w:ascii="Arial" w:hAnsi="Arial" w:cs="Arial"/>
        </w:rPr>
        <w:t xml:space="preserve">application to register the </w:t>
      </w:r>
      <w:r w:rsidR="00C46DA3">
        <w:rPr>
          <w:rFonts w:ascii="Arial" w:hAnsi="Arial" w:cs="Arial"/>
        </w:rPr>
        <w:t>manager</w:t>
      </w:r>
    </w:p>
    <w:p w14:paraId="41EDB50C" w14:textId="77777777" w:rsidR="00276CBE" w:rsidRPr="003E34EA" w:rsidRDefault="00276CBE" w:rsidP="00276CBE">
      <w:pPr>
        <w:pStyle w:val="ListParagraph"/>
        <w:numPr>
          <w:ilvl w:val="0"/>
          <w:numId w:val="22"/>
        </w:numPr>
        <w:ind w:left="567" w:right="311" w:hanging="567"/>
        <w:rPr>
          <w:rFonts w:ascii="Arial" w:hAnsi="Arial" w:cs="Arial"/>
        </w:rPr>
      </w:pPr>
      <w:r>
        <w:rPr>
          <w:rFonts w:ascii="Arial" w:hAnsi="Arial" w:cs="Arial"/>
        </w:rPr>
        <w:t>the proposed statement of p</w:t>
      </w:r>
      <w:r w:rsidRPr="003E34EA">
        <w:rPr>
          <w:rFonts w:ascii="Arial" w:hAnsi="Arial" w:cs="Arial"/>
        </w:rPr>
        <w:t>urpose</w:t>
      </w:r>
    </w:p>
    <w:p w14:paraId="57476A58" w14:textId="77777777" w:rsidR="00276CBE" w:rsidRPr="003E34EA" w:rsidRDefault="00276CBE" w:rsidP="00276CBE">
      <w:pPr>
        <w:pStyle w:val="ListParagraph"/>
        <w:numPr>
          <w:ilvl w:val="0"/>
          <w:numId w:val="22"/>
        </w:numPr>
        <w:ind w:left="567" w:right="311" w:hanging="567"/>
        <w:rPr>
          <w:rFonts w:ascii="Arial" w:hAnsi="Arial" w:cs="Arial"/>
        </w:rPr>
      </w:pPr>
      <w:r>
        <w:rPr>
          <w:rFonts w:ascii="Arial" w:hAnsi="Arial" w:cs="Arial"/>
        </w:rPr>
        <w:t>the proposed p</w:t>
      </w:r>
      <w:r w:rsidRPr="003E34EA">
        <w:rPr>
          <w:rFonts w:ascii="Arial" w:hAnsi="Arial" w:cs="Arial"/>
        </w:rPr>
        <w:t xml:space="preserve">atient </w:t>
      </w:r>
      <w:r>
        <w:rPr>
          <w:rFonts w:ascii="Arial" w:hAnsi="Arial" w:cs="Arial"/>
        </w:rPr>
        <w:t>g</w:t>
      </w:r>
      <w:r w:rsidRPr="003E34EA">
        <w:rPr>
          <w:rFonts w:ascii="Arial" w:hAnsi="Arial" w:cs="Arial"/>
        </w:rPr>
        <w:t>uide</w:t>
      </w:r>
    </w:p>
    <w:p w14:paraId="69C79BC4" w14:textId="77777777" w:rsidR="00276CBE" w:rsidRPr="00C46DA3" w:rsidRDefault="00276CBE" w:rsidP="00C46DA3">
      <w:pPr>
        <w:ind w:right="311"/>
      </w:pPr>
    </w:p>
    <w:p w14:paraId="29AF9A54" w14:textId="41E1B170" w:rsidR="00276CBE" w:rsidRPr="006F7B19" w:rsidRDefault="00276CBE" w:rsidP="00276CBE">
      <w:pPr>
        <w:ind w:right="311"/>
        <w:rPr>
          <w:color w:val="000000" w:themeColor="text1"/>
        </w:rPr>
      </w:pPr>
      <w:r w:rsidRPr="006F7B19">
        <w:rPr>
          <w:color w:val="000000" w:themeColor="text1"/>
        </w:rPr>
        <w:t>During the inspection a tour of the premises was undertaken and the</w:t>
      </w:r>
      <w:r w:rsidR="00EE5A07" w:rsidRPr="006F7B19">
        <w:rPr>
          <w:color w:val="000000" w:themeColor="text1"/>
        </w:rPr>
        <w:t xml:space="preserve"> inspector met with </w:t>
      </w:r>
      <w:r w:rsidR="006F7B19" w:rsidRPr="006F7B19">
        <w:rPr>
          <w:color w:val="000000" w:themeColor="text1"/>
        </w:rPr>
        <w:t>Mrs McHenry and a dental nurse.</w:t>
      </w:r>
    </w:p>
    <w:p w14:paraId="50C0401D" w14:textId="77777777" w:rsidR="00276CBE" w:rsidRPr="006F7B19" w:rsidRDefault="00276CBE" w:rsidP="00276CBE">
      <w:pPr>
        <w:ind w:right="311"/>
        <w:rPr>
          <w:color w:val="000000" w:themeColor="text1"/>
        </w:rPr>
      </w:pPr>
    </w:p>
    <w:p w14:paraId="7A6869D4" w14:textId="77777777" w:rsidR="00276CBE" w:rsidRPr="009678A0" w:rsidRDefault="00276CBE" w:rsidP="00276CBE">
      <w:pPr>
        <w:ind w:right="311"/>
        <w:rPr>
          <w:color w:val="0D0D0D" w:themeColor="text1" w:themeTint="F2"/>
        </w:rPr>
      </w:pPr>
      <w:r>
        <w:t xml:space="preserve">A sample of </w:t>
      </w:r>
      <w:r w:rsidRPr="008F4504">
        <w:t xml:space="preserve">records </w:t>
      </w:r>
      <w:r>
        <w:t>in relation to the following areas was also reviewed:</w:t>
      </w:r>
    </w:p>
    <w:p w14:paraId="12B0ED4B" w14:textId="77777777" w:rsidR="00276CBE" w:rsidRPr="009678A0" w:rsidRDefault="00276CBE" w:rsidP="00276CBE">
      <w:pPr>
        <w:ind w:right="311"/>
        <w:rPr>
          <w:color w:val="0D0D0D" w:themeColor="text1" w:themeTint="F2"/>
        </w:rPr>
      </w:pPr>
    </w:p>
    <w:p w14:paraId="288C12B7" w14:textId="77777777" w:rsidR="00276CBE" w:rsidRPr="00F32E61" w:rsidRDefault="00276CBE" w:rsidP="00276CBE">
      <w:pPr>
        <w:pStyle w:val="ListParagraph"/>
        <w:numPr>
          <w:ilvl w:val="0"/>
          <w:numId w:val="22"/>
        </w:numPr>
        <w:ind w:left="567" w:right="311" w:hanging="567"/>
        <w:rPr>
          <w:rFonts w:ascii="Arial" w:hAnsi="Arial" w:cs="Arial"/>
        </w:rPr>
      </w:pPr>
      <w:r w:rsidRPr="00F32E61">
        <w:rPr>
          <w:rFonts w:ascii="Arial" w:hAnsi="Arial" w:cs="Arial"/>
        </w:rPr>
        <w:t>staffing</w:t>
      </w:r>
    </w:p>
    <w:p w14:paraId="20B6C05D" w14:textId="77777777" w:rsidR="00276CBE" w:rsidRPr="00F32E61" w:rsidRDefault="00276CBE" w:rsidP="00276CBE">
      <w:pPr>
        <w:pStyle w:val="ListParagraph"/>
        <w:numPr>
          <w:ilvl w:val="0"/>
          <w:numId w:val="22"/>
        </w:numPr>
        <w:ind w:left="567" w:right="311" w:hanging="567"/>
        <w:rPr>
          <w:rFonts w:ascii="Arial" w:hAnsi="Arial" w:cs="Arial"/>
        </w:rPr>
      </w:pPr>
      <w:r w:rsidRPr="00F32E61">
        <w:rPr>
          <w:rFonts w:ascii="Arial" w:hAnsi="Arial" w:cs="Arial"/>
        </w:rPr>
        <w:t>recruitment and selection</w:t>
      </w:r>
    </w:p>
    <w:p w14:paraId="1DFE6702" w14:textId="77777777" w:rsidR="00276CBE" w:rsidRDefault="00276CBE" w:rsidP="00276CBE">
      <w:pPr>
        <w:pStyle w:val="ListParagraph"/>
        <w:numPr>
          <w:ilvl w:val="0"/>
          <w:numId w:val="22"/>
        </w:numPr>
        <w:ind w:left="567" w:right="311" w:hanging="567"/>
        <w:rPr>
          <w:rFonts w:ascii="Arial" w:hAnsi="Arial" w:cs="Arial"/>
        </w:rPr>
      </w:pPr>
      <w:r w:rsidRPr="00F32E61">
        <w:rPr>
          <w:rFonts w:ascii="Arial" w:hAnsi="Arial" w:cs="Arial"/>
        </w:rPr>
        <w:t>safeguarding</w:t>
      </w:r>
    </w:p>
    <w:p w14:paraId="43C28C8C" w14:textId="175FF630" w:rsidR="00276CBE" w:rsidRDefault="00276CBE" w:rsidP="00276CBE">
      <w:pPr>
        <w:pStyle w:val="ListParagraph"/>
        <w:numPr>
          <w:ilvl w:val="0"/>
          <w:numId w:val="22"/>
        </w:numPr>
        <w:ind w:left="567" w:right="311" w:hanging="567"/>
        <w:rPr>
          <w:rFonts w:ascii="Arial" w:hAnsi="Arial" w:cs="Arial"/>
        </w:rPr>
      </w:pPr>
      <w:r w:rsidRPr="00F32E61">
        <w:rPr>
          <w:rFonts w:ascii="Arial" w:hAnsi="Arial" w:cs="Arial"/>
        </w:rPr>
        <w:t>medical emergencies</w:t>
      </w:r>
    </w:p>
    <w:p w14:paraId="1996A204" w14:textId="77777777" w:rsidR="00276CBE" w:rsidRPr="00ED337A" w:rsidRDefault="00276CBE" w:rsidP="00276CBE">
      <w:pPr>
        <w:pStyle w:val="ListParagraph"/>
        <w:numPr>
          <w:ilvl w:val="0"/>
          <w:numId w:val="22"/>
        </w:numPr>
        <w:ind w:left="567" w:right="311" w:hanging="567"/>
        <w:rPr>
          <w:rFonts w:ascii="Arial" w:hAnsi="Arial" w:cs="Arial"/>
        </w:rPr>
      </w:pPr>
      <w:r w:rsidRPr="00AD58DC">
        <w:rPr>
          <w:rFonts w:ascii="Arial" w:hAnsi="Arial" w:cs="Arial"/>
        </w:rPr>
        <w:t>infection prevention and control (</w:t>
      </w:r>
      <w:r w:rsidRPr="00ED337A">
        <w:rPr>
          <w:rFonts w:ascii="Arial" w:hAnsi="Arial" w:cs="Arial"/>
        </w:rPr>
        <w:t>IPC) and decontamination</w:t>
      </w:r>
    </w:p>
    <w:p w14:paraId="143D5DDA" w14:textId="77777777" w:rsidR="00276CBE" w:rsidRDefault="00276CBE" w:rsidP="00276CBE">
      <w:pPr>
        <w:pStyle w:val="ListParagraph"/>
        <w:numPr>
          <w:ilvl w:val="0"/>
          <w:numId w:val="22"/>
        </w:numPr>
        <w:ind w:left="567" w:right="311" w:hanging="567"/>
        <w:rPr>
          <w:rFonts w:ascii="Arial" w:hAnsi="Arial" w:cs="Arial"/>
        </w:rPr>
      </w:pPr>
      <w:r w:rsidRPr="00F32E61">
        <w:rPr>
          <w:rFonts w:ascii="Arial" w:hAnsi="Arial" w:cs="Arial"/>
        </w:rPr>
        <w:t>radio</w:t>
      </w:r>
      <w:r>
        <w:rPr>
          <w:rFonts w:ascii="Arial" w:hAnsi="Arial" w:cs="Arial"/>
        </w:rPr>
        <w:t>logy and radiation safety</w:t>
      </w:r>
    </w:p>
    <w:p w14:paraId="11461F5B" w14:textId="77777777" w:rsidR="00276CBE" w:rsidRPr="00F32E61" w:rsidRDefault="00276CBE" w:rsidP="00276CBE">
      <w:pPr>
        <w:pStyle w:val="ListParagraph"/>
        <w:numPr>
          <w:ilvl w:val="0"/>
          <w:numId w:val="22"/>
        </w:numPr>
        <w:ind w:left="567" w:right="311" w:hanging="567"/>
        <w:rPr>
          <w:rFonts w:ascii="Arial" w:hAnsi="Arial" w:cs="Arial"/>
        </w:rPr>
      </w:pPr>
      <w:r>
        <w:rPr>
          <w:rFonts w:ascii="Arial" w:hAnsi="Arial" w:cs="Arial"/>
        </w:rPr>
        <w:t>records management</w:t>
      </w:r>
    </w:p>
    <w:p w14:paraId="4A2DB183" w14:textId="77777777" w:rsidR="00276CBE" w:rsidRPr="00F32E61" w:rsidRDefault="00276CBE" w:rsidP="00276CBE">
      <w:pPr>
        <w:pStyle w:val="ListParagraph"/>
        <w:numPr>
          <w:ilvl w:val="0"/>
          <w:numId w:val="22"/>
        </w:numPr>
        <w:ind w:left="567" w:right="311" w:hanging="567"/>
        <w:rPr>
          <w:rFonts w:ascii="Arial" w:hAnsi="Arial" w:cs="Arial"/>
        </w:rPr>
      </w:pPr>
      <w:r w:rsidRPr="00F32E61">
        <w:rPr>
          <w:rFonts w:ascii="Arial" w:hAnsi="Arial" w:cs="Arial"/>
        </w:rPr>
        <w:t>managem</w:t>
      </w:r>
      <w:r>
        <w:rPr>
          <w:rFonts w:ascii="Arial" w:hAnsi="Arial" w:cs="Arial"/>
        </w:rPr>
        <w:t>ent and governance arrangements</w:t>
      </w:r>
    </w:p>
    <w:p w14:paraId="55FFC50E" w14:textId="77777777" w:rsidR="00276CBE" w:rsidRPr="00F32E61" w:rsidRDefault="00276CBE" w:rsidP="00276CBE">
      <w:pPr>
        <w:pStyle w:val="ListParagraph"/>
        <w:numPr>
          <w:ilvl w:val="0"/>
          <w:numId w:val="22"/>
        </w:numPr>
        <w:ind w:left="567" w:right="311" w:hanging="567"/>
        <w:rPr>
          <w:rFonts w:ascii="Arial" w:hAnsi="Arial" w:cs="Arial"/>
        </w:rPr>
      </w:pPr>
      <w:r>
        <w:rPr>
          <w:rFonts w:ascii="Arial" w:hAnsi="Arial" w:cs="Arial"/>
        </w:rPr>
        <w:t xml:space="preserve">equipment and premises </w:t>
      </w:r>
      <w:r w:rsidRPr="00F32E61">
        <w:rPr>
          <w:rFonts w:ascii="Arial" w:hAnsi="Arial" w:cs="Arial"/>
        </w:rPr>
        <w:t>maintenance arrangements</w:t>
      </w:r>
    </w:p>
    <w:p w14:paraId="50379B74" w14:textId="77777777" w:rsidR="00276CBE" w:rsidRDefault="00276CBE" w:rsidP="00276CBE"/>
    <w:p w14:paraId="0053842A" w14:textId="77777777" w:rsidR="00276CBE" w:rsidRDefault="00276CBE" w:rsidP="00276CBE">
      <w:r>
        <w:t>Examples of good practice are acknowledged and any areas for improvement are discussed with the person in charge and detailed in the quality improvement plan (QIP).</w:t>
      </w:r>
    </w:p>
    <w:p w14:paraId="3F7FE89C" w14:textId="77777777" w:rsidR="00793BA0" w:rsidRPr="00C46DA3" w:rsidRDefault="00793BA0" w:rsidP="00321F65">
      <w:pPr>
        <w:rPr>
          <w:color w:val="000000" w:themeColor="text1"/>
        </w:rPr>
      </w:pPr>
    </w:p>
    <w:p w14:paraId="290B758D" w14:textId="77777777" w:rsidR="004D76FE" w:rsidRDefault="004D76FE" w:rsidP="00321F65">
      <w:r>
        <w:rPr>
          <w:noProof/>
          <w:lang w:eastAsia="en-GB"/>
        </w:rPr>
        <mc:AlternateContent>
          <mc:Choice Requires="wps">
            <w:drawing>
              <wp:inline distT="0" distB="0" distL="0" distR="0" wp14:anchorId="7EF494C7" wp14:editId="07FCA39D">
                <wp:extent cx="6477000" cy="361507"/>
                <wp:effectExtent l="0" t="0" r="19050" b="19685"/>
                <wp:docPr id="9" name="Rounded Rectangle 9"/>
                <wp:cNvGraphicFramePr/>
                <a:graphic xmlns:a="http://schemas.openxmlformats.org/drawingml/2006/main">
                  <a:graphicData uri="http://schemas.microsoft.com/office/word/2010/wordprocessingShape">
                    <wps:wsp>
                      <wps:cNvSpPr/>
                      <wps:spPr>
                        <a:xfrm>
                          <a:off x="0" y="0"/>
                          <a:ext cx="6477000" cy="361507"/>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07844FD5" w14:textId="77777777" w:rsidR="007763DA" w:rsidRPr="00635D27" w:rsidRDefault="007763DA" w:rsidP="00635D27">
                            <w:pPr>
                              <w:rPr>
                                <w:color w:val="000000" w:themeColor="text1"/>
                              </w:rPr>
                            </w:pPr>
                            <w:r>
                              <w:rPr>
                                <w:b/>
                                <w:color w:val="000000" w:themeColor="text1"/>
                              </w:rPr>
                              <w:t>4.0</w:t>
                            </w:r>
                            <w:r>
                              <w:rPr>
                                <w:b/>
                                <w:color w:val="000000" w:themeColor="text1"/>
                              </w:rPr>
                              <w:tab/>
                            </w:r>
                            <w:r w:rsidRPr="00635D27">
                              <w:rPr>
                                <w:b/>
                                <w:color w:val="000000" w:themeColor="text1"/>
                              </w:rPr>
                              <w:t>What people told us about the</w:t>
                            </w:r>
                            <w:r>
                              <w:rPr>
                                <w:b/>
                                <w:color w:val="000000" w:themeColor="text1"/>
                              </w:rPr>
                              <w:t xml:space="preserve"> care and treatment?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EF494C7" id="Rounded Rectangle 9" o:spid="_x0000_s1031" style="width:510pt;height:28.4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" fillcolor="#9ab5e4" strokecolor="#385d8a" strokeweight="2pt">
                <v:fill color2="#e1e8f5" rotate="t" focusposition="1,1" focussize="" colors="0 #9ab5e4;.5 #c2d1ed;1 #e1e8f5" focus="100%" type="gradientRadial"/>
                <v:textbox>
                  <w:txbxContent>
                    <w:p w14:paraId="07844FD5" w14:textId="77777777" w:rsidR="007763DA" w:rsidRPr="00635D27" w:rsidRDefault="007763DA" w:rsidP="00635D27">
                      <w:pPr>
                        <w:rPr>
                          <w:color w:val="000000" w:themeColor="text1"/>
                        </w:rPr>
                      </w:pPr>
                      <w:r>
                        <w:rPr>
                          <w:b/>
                          <w:color w:val="000000" w:themeColor="text1"/>
                        </w:rPr>
                        <w:t>4.0</w:t>
                      </w:r>
                      <w:r>
                        <w:rPr>
                          <w:b/>
                          <w:color w:val="000000" w:themeColor="text1"/>
                        </w:rPr>
                        <w:tab/>
                      </w:r>
                      <w:r w:rsidRPr="00635D27">
                        <w:rPr>
                          <w:b/>
                          <w:color w:val="000000" w:themeColor="text1"/>
                        </w:rPr>
                        <w:t>What people told us about the</w:t>
                      </w:r>
                      <w:r>
                        <w:rPr>
                          <w:b/>
                          <w:color w:val="000000" w:themeColor="text1"/>
                        </w:rPr>
                        <w:t xml:space="preserve"> care and treatment? </w:t>
                      </w:r>
                    </w:p>
                  </w:txbxContent>
                </v:textbox>
                <w10:anchorlock/>
              </v:roundrect>
            </w:pict>
          </mc:Fallback>
        </mc:AlternateContent>
      </w:r>
    </w:p>
    <w:p w14:paraId="329E1378" w14:textId="77777777" w:rsidR="00EB329D" w:rsidRPr="00C46DA3" w:rsidRDefault="00EB329D" w:rsidP="0074435D">
      <w:pPr>
        <w:rPr>
          <w:color w:val="000000" w:themeColor="text1"/>
        </w:rPr>
      </w:pPr>
    </w:p>
    <w:p w14:paraId="6504D0E4" w14:textId="4ECB18E4" w:rsidR="0024359E" w:rsidRPr="006F7B19" w:rsidRDefault="0024359E" w:rsidP="0024359E">
      <w:pPr>
        <w:rPr>
          <w:color w:val="000000" w:themeColor="text1"/>
        </w:rPr>
      </w:pPr>
      <w:r>
        <w:t xml:space="preserve">As this a new </w:t>
      </w:r>
      <w:r w:rsidRPr="006F7B19">
        <w:rPr>
          <w:color w:val="000000" w:themeColor="text1"/>
        </w:rPr>
        <w:t xml:space="preserve">dental practice, not yet operational, it was not possible to consult with patients however; this area will be reviewed during future inspections.  </w:t>
      </w:r>
      <w:r w:rsidR="006F7B19" w:rsidRPr="006F7B19">
        <w:rPr>
          <w:color w:val="000000" w:themeColor="text1"/>
        </w:rPr>
        <w:t>Mrs McHenry</w:t>
      </w:r>
      <w:r w:rsidRPr="006F7B19">
        <w:rPr>
          <w:color w:val="000000" w:themeColor="text1"/>
        </w:rPr>
        <w:t xml:space="preserve"> confirmed that patient satisfaction surveys</w:t>
      </w:r>
      <w:r w:rsidR="00C62F7F" w:rsidRPr="006F7B19">
        <w:rPr>
          <w:color w:val="000000" w:themeColor="text1"/>
        </w:rPr>
        <w:t xml:space="preserve"> will be undertaken annually.  This area is further discussed in section 5.2.1</w:t>
      </w:r>
      <w:r w:rsidR="00190D5D" w:rsidRPr="006F7B19">
        <w:rPr>
          <w:color w:val="000000" w:themeColor="text1"/>
        </w:rPr>
        <w:t>3</w:t>
      </w:r>
      <w:r w:rsidR="00C62F7F" w:rsidRPr="006F7B19">
        <w:rPr>
          <w:color w:val="000000" w:themeColor="text1"/>
        </w:rPr>
        <w:t>.</w:t>
      </w:r>
    </w:p>
    <w:p w14:paraId="326F216D" w14:textId="732504EE" w:rsidR="0074435D" w:rsidRPr="00C46DA3" w:rsidRDefault="0074435D" w:rsidP="00321F65">
      <w:pPr>
        <w:rPr>
          <w:color w:val="000000" w:themeColor="text1"/>
        </w:rPr>
      </w:pPr>
    </w:p>
    <w:p w14:paraId="00C3CA09" w14:textId="77777777" w:rsidR="00C57883" w:rsidRDefault="000C161D" w:rsidP="00321F65">
      <w:r>
        <w:rPr>
          <w:noProof/>
          <w:lang w:eastAsia="en-GB"/>
        </w:rPr>
        <mc:AlternateContent>
          <mc:Choice Requires="wps">
            <w:drawing>
              <wp:inline distT="0" distB="0" distL="0" distR="0" wp14:anchorId="021D6155" wp14:editId="3C2B9C32">
                <wp:extent cx="6477000" cy="329610"/>
                <wp:effectExtent l="0" t="0" r="19050" b="13335"/>
                <wp:docPr id="12" name="Rounded Rectangle 12"/>
                <wp:cNvGraphicFramePr/>
                <a:graphic xmlns:a="http://schemas.openxmlformats.org/drawingml/2006/main">
                  <a:graphicData uri="http://schemas.microsoft.com/office/word/2010/wordprocessingShape">
                    <wps:wsp>
                      <wps:cNvSpPr/>
                      <wps:spPr>
                        <a:xfrm>
                          <a:off x="0" y="0"/>
                          <a:ext cx="6477000" cy="329610"/>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EE6DD6D" w14:textId="77777777" w:rsidR="007763DA" w:rsidRPr="00635D27" w:rsidRDefault="007763DA" w:rsidP="00635D27">
                            <w:pPr>
                              <w:rPr>
                                <w:color w:val="000000" w:themeColor="text1"/>
                              </w:rPr>
                            </w:pPr>
                            <w:r>
                              <w:rPr>
                                <w:b/>
                                <w:color w:val="000000" w:themeColor="text1"/>
                              </w:rPr>
                              <w:t>5.0</w:t>
                            </w:r>
                            <w:r>
                              <w:rPr>
                                <w:b/>
                                <w:color w:val="000000" w:themeColor="text1"/>
                              </w:rPr>
                              <w:tab/>
                            </w:r>
                            <w:r w:rsidRPr="00635D27">
                              <w:rPr>
                                <w:b/>
                                <w:color w:val="000000" w:themeColor="text1"/>
                              </w:rPr>
                              <w:t>The inspection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1D6155" id="Rounded Rectangle 12" o:spid="_x0000_s1032" style="width:510pt;height:25.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" fillcolor="#9ab5e4" strokecolor="#385d8a" strokeweight="2pt">
                <v:fill color2="#e1e8f5" rotate="t" focusposition="1,1" focussize="" colors="0 #9ab5e4;.5 #c2d1ed;1 #e1e8f5" focus="100%" type="gradientRadial"/>
                <v:textbox>
                  <w:txbxContent>
                    <w:p w14:paraId="1EE6DD6D" w14:textId="77777777" w:rsidR="007763DA" w:rsidRPr="00635D27" w:rsidRDefault="007763DA" w:rsidP="00635D27">
                      <w:pPr>
                        <w:rPr>
                          <w:color w:val="000000" w:themeColor="text1"/>
                        </w:rPr>
                      </w:pPr>
                      <w:r>
                        <w:rPr>
                          <w:b/>
                          <w:color w:val="000000" w:themeColor="text1"/>
                        </w:rPr>
                        <w:t>5.0</w:t>
                      </w:r>
                      <w:r>
                        <w:rPr>
                          <w:b/>
                          <w:color w:val="000000" w:themeColor="text1"/>
                        </w:rPr>
                        <w:tab/>
                      </w:r>
                      <w:r w:rsidRPr="00635D27">
                        <w:rPr>
                          <w:b/>
                          <w:color w:val="000000" w:themeColor="text1"/>
                        </w:rPr>
                        <w:t>The inspection</w:t>
                      </w:r>
                    </w:p>
                  </w:txbxContent>
                </v:textbox>
                <w10:anchorlock/>
              </v:roundrect>
            </w:pict>
          </mc:Fallback>
        </mc:AlternateContent>
      </w:r>
    </w:p>
    <w:p w14:paraId="722A715D" w14:textId="77777777" w:rsidR="00FA6389" w:rsidRPr="00C46DA3" w:rsidRDefault="00FA6389" w:rsidP="00FA6389">
      <w:pPr>
        <w:rPr>
          <w:color w:val="000000" w:themeColor="text1"/>
        </w:rPr>
      </w:pPr>
    </w:p>
    <w:p w14:paraId="614C0288" w14:textId="77777777" w:rsidR="00A24E5F" w:rsidRDefault="00A24E5F" w:rsidP="00113546">
      <w:r w:rsidRPr="00A24E5F">
        <w:rPr>
          <w:noProof/>
          <w:lang w:eastAsia="en-GB"/>
        </w:rPr>
        <mc:AlternateContent>
          <mc:Choice Requires="wps">
            <w:drawing>
              <wp:inline distT="0" distB="0" distL="0" distR="0" wp14:anchorId="70140B59" wp14:editId="4C04365D">
                <wp:extent cx="6477000" cy="533400"/>
                <wp:effectExtent l="0" t="0" r="19050" b="19050"/>
                <wp:docPr id="4" name="Rounded Rectangle 4"/>
                <wp:cNvGraphicFramePr/>
                <a:graphic xmlns:a="http://schemas.openxmlformats.org/drawingml/2006/main">
                  <a:graphicData uri="http://schemas.microsoft.com/office/word/2010/wordprocessingShape">
                    <wps:wsp>
                      <wps:cNvSpPr/>
                      <wps:spPr>
                        <a:xfrm>
                          <a:off x="0" y="0"/>
                          <a:ext cx="6477000" cy="533400"/>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5B0DF832" w14:textId="77777777" w:rsidR="007763DA" w:rsidRPr="00107EFC" w:rsidRDefault="007763DA" w:rsidP="00107EFC">
                            <w:pPr>
                              <w:ind w:left="709" w:hanging="709"/>
                              <w:rPr>
                                <w:b/>
                                <w:color w:val="000000" w:themeColor="text1"/>
                              </w:rPr>
                            </w:pPr>
                            <w:r>
                              <w:rPr>
                                <w:b/>
                                <w:color w:val="000000" w:themeColor="text1"/>
                              </w:rPr>
                              <w:t>5.1</w:t>
                            </w:r>
                            <w:r>
                              <w:rPr>
                                <w:b/>
                                <w:color w:val="000000" w:themeColor="text1"/>
                              </w:rPr>
                              <w:tab/>
                            </w:r>
                            <w:r w:rsidRPr="00865A74">
                              <w:rPr>
                                <w:b/>
                                <w:color w:val="000000" w:themeColor="text1"/>
                              </w:rPr>
                              <w:t xml:space="preserve">What </w:t>
                            </w:r>
                            <w:r>
                              <w:rPr>
                                <w:b/>
                                <w:color w:val="000000" w:themeColor="text1"/>
                              </w:rPr>
                              <w:t xml:space="preserve">action has been taken </w:t>
                            </w:r>
                            <w:r w:rsidRPr="00865A74">
                              <w:rPr>
                                <w:b/>
                                <w:color w:val="000000" w:themeColor="text1"/>
                              </w:rPr>
                              <w:t xml:space="preserve">to meet any areas for improvement </w:t>
                            </w:r>
                            <w:r>
                              <w:rPr>
                                <w:b/>
                                <w:color w:val="000000" w:themeColor="text1"/>
                              </w:rPr>
                              <w:t>identified</w:t>
                            </w:r>
                            <w:r w:rsidRPr="00865A74">
                              <w:rPr>
                                <w:b/>
                                <w:color w:val="000000" w:themeColor="text1"/>
                              </w:rPr>
                              <w:t xml:space="preserve"> at or since last inspection?</w:t>
                            </w:r>
                          </w:p>
                          <w:p w14:paraId="41F76FDA" w14:textId="77777777" w:rsidR="007763DA" w:rsidRDefault="007763D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0140B59" id="Rounded Rectangle 4" o:spid="_x0000_s1033" style="width:510pt;height:4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" fillcolor="#9ab5e4" strokecolor="#385d8a" strokeweight="2pt">
                <v:fill color2="#e1e8f5" rotate="t" focusposition="1,1" focussize="" colors="0 #9ab5e4;.5 #c2d1ed;1 #e1e8f5" focus="100%" type="gradientRadial"/>
                <v:textbox>
                  <w:txbxContent>
                    <w:p w14:paraId="5B0DF832" w14:textId="77777777" w:rsidR="007763DA" w:rsidRPr="00107EFC" w:rsidRDefault="007763DA" w:rsidP="00107EFC">
                      <w:pPr>
                        <w:ind w:left="709" w:hanging="709"/>
                        <w:rPr>
                          <w:b/>
                          <w:color w:val="000000" w:themeColor="text1"/>
                        </w:rPr>
                      </w:pPr>
                      <w:r>
                        <w:rPr>
                          <w:b/>
                          <w:color w:val="000000" w:themeColor="text1"/>
                        </w:rPr>
                        <w:t>5.1</w:t>
                      </w:r>
                      <w:r>
                        <w:rPr>
                          <w:b/>
                          <w:color w:val="000000" w:themeColor="text1"/>
                        </w:rPr>
                        <w:tab/>
                      </w:r>
                      <w:r w:rsidRPr="00865A74">
                        <w:rPr>
                          <w:b/>
                          <w:color w:val="000000" w:themeColor="text1"/>
                        </w:rPr>
                        <w:t xml:space="preserve">What </w:t>
                      </w:r>
                      <w:r>
                        <w:rPr>
                          <w:b/>
                          <w:color w:val="000000" w:themeColor="text1"/>
                        </w:rPr>
                        <w:t xml:space="preserve">action has been taken </w:t>
                      </w:r>
                      <w:r w:rsidRPr="00865A74">
                        <w:rPr>
                          <w:b/>
                          <w:color w:val="000000" w:themeColor="text1"/>
                        </w:rPr>
                        <w:t xml:space="preserve">to meet any areas for improvement </w:t>
                      </w:r>
                      <w:r>
                        <w:rPr>
                          <w:b/>
                          <w:color w:val="000000" w:themeColor="text1"/>
                        </w:rPr>
                        <w:t>identified</w:t>
                      </w:r>
                      <w:r w:rsidRPr="00865A74">
                        <w:rPr>
                          <w:b/>
                          <w:color w:val="000000" w:themeColor="text1"/>
                        </w:rPr>
                        <w:t xml:space="preserve"> at or since last inspection?</w:t>
                      </w:r>
                    </w:p>
                    <w:p w14:paraId="41F76FDA" w14:textId="77777777" w:rsidR="007763DA" w:rsidRDefault="007763DA"/>
                  </w:txbxContent>
                </v:textbox>
                <w10:anchorlock/>
              </v:roundrect>
            </w:pict>
          </mc:Fallback>
        </mc:AlternateContent>
      </w:r>
    </w:p>
    <w:p w14:paraId="2044DB75" w14:textId="77777777" w:rsidR="006F7B19" w:rsidRDefault="006F7B19" w:rsidP="00B9143B"/>
    <w:p w14:paraId="673FDBD1" w14:textId="58C318FE" w:rsidR="00190D5D" w:rsidRPr="00C46DA3" w:rsidRDefault="00C7195B" w:rsidP="00B9143B">
      <w:pPr>
        <w:rPr>
          <w:color w:val="000000" w:themeColor="text1"/>
          <w:lang w:val="en-US"/>
        </w:rPr>
      </w:pPr>
      <w:r>
        <w:t xml:space="preserve">As this is a pre-registration inspection there </w:t>
      </w:r>
      <w:r w:rsidR="009242CF">
        <w:t>are no previous inspections for Healthy Smiles Independent Dental Hygiene Clinic</w:t>
      </w:r>
      <w:r w:rsidR="00C46DA3">
        <w:rPr>
          <w:color w:val="FF0000"/>
          <w:lang w:val="en-US"/>
        </w:rPr>
        <w:t>.</w:t>
      </w:r>
    </w:p>
    <w:p w14:paraId="5180609D" w14:textId="3914224C" w:rsidR="00863886" w:rsidRDefault="00863886" w:rsidP="00321F65"/>
    <w:p w14:paraId="4507588D" w14:textId="3B2D8611" w:rsidR="00655DF6" w:rsidRDefault="00655DF6" w:rsidP="00321F65">
      <w:r>
        <w:rPr>
          <w:noProof/>
          <w:lang w:eastAsia="en-GB"/>
        </w:rPr>
        <mc:AlternateContent>
          <mc:Choice Requires="wps">
            <w:drawing>
              <wp:inline distT="0" distB="0" distL="0" distR="0" wp14:anchorId="58A67051" wp14:editId="042FA7CD">
                <wp:extent cx="6467475" cy="350520"/>
                <wp:effectExtent l="0" t="0" r="28575" b="11430"/>
                <wp:docPr id="14" name="Rounded Rectangle 14"/>
                <wp:cNvGraphicFramePr/>
                <a:graphic xmlns:a="http://schemas.openxmlformats.org/drawingml/2006/main">
                  <a:graphicData uri="http://schemas.microsoft.com/office/word/2010/wordprocessingShape">
                    <wps:wsp>
                      <wps:cNvSpPr/>
                      <wps:spPr>
                        <a:xfrm>
                          <a:off x="538480" y="8016240"/>
                          <a:ext cx="6467475" cy="350520"/>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07FE66E2" w14:textId="77777777" w:rsidR="007763DA" w:rsidRPr="00F6250A" w:rsidRDefault="007763DA" w:rsidP="00655DF6">
                            <w:pPr>
                              <w:rPr>
                                <w:color w:val="000000" w:themeColor="text1"/>
                              </w:rPr>
                            </w:pPr>
                            <w:r>
                              <w:rPr>
                                <w:b/>
                                <w:color w:val="000000" w:themeColor="text1"/>
                              </w:rPr>
                              <w:t>5.2</w:t>
                            </w:r>
                            <w:r>
                              <w:rPr>
                                <w:b/>
                                <w:color w:val="000000" w:themeColor="text1"/>
                              </w:rPr>
                              <w:tab/>
                            </w:r>
                            <w:r w:rsidRPr="00865A74">
                              <w:rPr>
                                <w:b/>
                                <w:color w:val="000000" w:themeColor="text1"/>
                              </w:rPr>
                              <w:t xml:space="preserve">Inspection </w:t>
                            </w:r>
                            <w:r>
                              <w:rPr>
                                <w:b/>
                                <w:color w:val="000000" w:themeColor="text1"/>
                              </w:rPr>
                              <w:t>findings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A67051" id="Rounded Rectangle 14" o:spid="_x0000_s1034" style="width:509.25pt;height:27.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" fillcolor="#9ab5e4" strokecolor="#385d8a" strokeweight="2pt">
                <v:fill color2="#e1e8f5" rotate="t" focusposition="1,1" focussize="" colors="0 #9ab5e4;.5 #c2d1ed;1 #e1e8f5" focus="100%" type="gradientRadial"/>
                <v:textbox>
                  <w:txbxContent>
                    <w:p w14:paraId="07FE66E2" w14:textId="77777777" w:rsidR="007763DA" w:rsidRPr="00F6250A" w:rsidRDefault="007763DA" w:rsidP="00655DF6">
                      <w:pPr>
                        <w:rPr>
                          <w:color w:val="000000" w:themeColor="text1"/>
                        </w:rPr>
                      </w:pPr>
                      <w:r>
                        <w:rPr>
                          <w:b/>
                          <w:color w:val="000000" w:themeColor="text1"/>
                        </w:rPr>
                        <w:t>5.2</w:t>
                      </w:r>
                      <w:r>
                        <w:rPr>
                          <w:b/>
                          <w:color w:val="000000" w:themeColor="text1"/>
                        </w:rPr>
                        <w:tab/>
                      </w:r>
                      <w:r w:rsidRPr="00865A74">
                        <w:rPr>
                          <w:b/>
                          <w:color w:val="000000" w:themeColor="text1"/>
                        </w:rPr>
                        <w:t xml:space="preserve">Inspection </w:t>
                      </w:r>
                      <w:r>
                        <w:rPr>
                          <w:b/>
                          <w:color w:val="000000" w:themeColor="text1"/>
                        </w:rPr>
                        <w:t>findings</w:t>
                      </w:r>
                    </w:p>
                  </w:txbxContent>
                </v:textbox>
                <w10:anchorlock/>
              </v:roundrect>
            </w:pict>
          </mc:Fallback>
        </mc:AlternateContent>
      </w:r>
    </w:p>
    <w:p w14:paraId="5C7D1CA1" w14:textId="5E58FECD" w:rsidR="00870999" w:rsidRDefault="00870999" w:rsidP="00321F65"/>
    <w:p w14:paraId="7ECFE477" w14:textId="77777777" w:rsidR="00C7195B" w:rsidRDefault="00C7195B" w:rsidP="00C7195B">
      <w:r>
        <w:rPr>
          <w:noProof/>
          <w:lang w:eastAsia="en-GB"/>
        </w:rPr>
        <mc:AlternateContent>
          <mc:Choice Requires="wps">
            <w:drawing>
              <wp:inline distT="0" distB="0" distL="0" distR="0" wp14:anchorId="00F3E993" wp14:editId="28544D73">
                <wp:extent cx="6467475" cy="574040"/>
                <wp:effectExtent l="0" t="0" r="28575" b="16510"/>
                <wp:docPr id="20" name="Rounded Rectangle 20"/>
                <wp:cNvGraphicFramePr/>
                <a:graphic xmlns:a="http://schemas.openxmlformats.org/drawingml/2006/main">
                  <a:graphicData uri="http://schemas.microsoft.com/office/word/2010/wordprocessingShape">
                    <wps:wsp>
                      <wps:cNvSpPr/>
                      <wps:spPr>
                        <a:xfrm>
                          <a:off x="0" y="0"/>
                          <a:ext cx="6467475" cy="57404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4A69BCC6" w14:textId="063F02CA" w:rsidR="007763DA" w:rsidRPr="00AC51D1" w:rsidRDefault="007763DA" w:rsidP="00AC51D1">
                            <w:pPr>
                              <w:ind w:left="720" w:hanging="720"/>
                              <w:rPr>
                                <w:b/>
                              </w:rPr>
                            </w:pPr>
                            <w:r>
                              <w:rPr>
                                <w:b/>
                                <w:color w:val="000000" w:themeColor="text1"/>
                              </w:rPr>
                              <w:t>5.2.1</w:t>
                            </w:r>
                            <w:r>
                              <w:rPr>
                                <w:b/>
                                <w:color w:val="000000" w:themeColor="text1"/>
                              </w:rPr>
                              <w:tab/>
                            </w:r>
                            <w:r w:rsidRPr="00AC51D1">
                              <w:rPr>
                                <w:b/>
                                <w:color w:val="000000" w:themeColor="text1"/>
                              </w:rPr>
                              <w:t>Has the s</w:t>
                            </w:r>
                            <w:r w:rsidRPr="00AC51D1">
                              <w:rPr>
                                <w:b/>
                              </w:rPr>
                              <w:t>tatement of purpose been developed in keeping with Regulation 7 Schedule 1 of the regulations?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0F3E993" id="Rounded Rectangle 20" o:spid="_x0000_s1035" style="width:509.25pt;height:45.2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" fillcolor="#9ab5e4" strokecolor="#385d8a" strokeweight="2pt">
                <v:fill color2="#e1e8f5" rotate="t" focusposition="1,1" focussize="" colors="0 #9ab5e4;.5 #c2d1ed;1 #e1e8f5" focus="100%" type="gradientRadial"/>
                <v:textbox>
                  <w:txbxContent>
                    <w:p w14:paraId="4A69BCC6" w14:textId="063F02CA" w:rsidR="007763DA" w:rsidRPr="00AC51D1" w:rsidRDefault="007763DA" w:rsidP="00AC51D1">
                      <w:pPr>
                        <w:ind w:left="720" w:hanging="720"/>
                        <w:rPr>
                          <w:b/>
                        </w:rPr>
                      </w:pPr>
                      <w:r>
                        <w:rPr>
                          <w:b/>
                          <w:color w:val="000000" w:themeColor="text1"/>
                        </w:rPr>
                        <w:t>5.2.1</w:t>
                      </w:r>
                      <w:r>
                        <w:rPr>
                          <w:b/>
                          <w:color w:val="000000" w:themeColor="text1"/>
                        </w:rPr>
                        <w:tab/>
                      </w:r>
                      <w:r w:rsidRPr="00AC51D1">
                        <w:rPr>
                          <w:b/>
                          <w:color w:val="000000" w:themeColor="text1"/>
                        </w:rPr>
                        <w:t>Has the s</w:t>
                      </w:r>
                      <w:r w:rsidRPr="00AC51D1">
                        <w:rPr>
                          <w:b/>
                        </w:rPr>
                        <w:t>tatement of purpose been developed in keeping with Regulation 7 Schedule 1 of the regulations?</w:t>
                      </w:r>
                    </w:p>
                  </w:txbxContent>
                </v:textbox>
                <w10:anchorlock/>
              </v:roundrect>
            </w:pict>
          </mc:Fallback>
        </mc:AlternateContent>
      </w:r>
    </w:p>
    <w:p w14:paraId="087CA1A5" w14:textId="77777777" w:rsidR="00C7195B" w:rsidRDefault="00C7195B" w:rsidP="00C7195B"/>
    <w:p w14:paraId="60B2A995" w14:textId="125D4DC9" w:rsidR="00C7195B" w:rsidRPr="006F7B19" w:rsidRDefault="00C7195B" w:rsidP="00C7195B">
      <w:pPr>
        <w:rPr>
          <w:rFonts w:eastAsia="Times New Roman"/>
          <w:color w:val="000000" w:themeColor="text1"/>
        </w:rPr>
      </w:pPr>
      <w:r>
        <w:rPr>
          <w:rFonts w:eastAsia="Times New Roman"/>
          <w:bCs/>
        </w:rPr>
        <w:t xml:space="preserve">A review of the proposed statement of purpose identified that it fully reflected the key areas and themes specified in </w:t>
      </w:r>
      <w:r w:rsidRPr="006F7B19">
        <w:rPr>
          <w:rFonts w:eastAsia="Times New Roman"/>
          <w:bCs/>
          <w:color w:val="000000" w:themeColor="text1"/>
        </w:rPr>
        <w:t xml:space="preserve">Regulation 7, Schedule 1 of </w:t>
      </w:r>
      <w:r w:rsidRPr="006F7B19">
        <w:rPr>
          <w:rFonts w:eastAsia="Times New Roman"/>
          <w:color w:val="000000" w:themeColor="text1"/>
        </w:rPr>
        <w:t xml:space="preserve">The Independent Health Care Regulations (Northern Ireland) 2005.  </w:t>
      </w:r>
      <w:r w:rsidR="006F7B19" w:rsidRPr="006F7B19">
        <w:rPr>
          <w:rFonts w:eastAsia="Times New Roman"/>
          <w:color w:val="000000" w:themeColor="text1"/>
        </w:rPr>
        <w:t>Mrs McHenry</w:t>
      </w:r>
      <w:r w:rsidRPr="006F7B19">
        <w:rPr>
          <w:rFonts w:eastAsia="Times New Roman"/>
          <w:color w:val="000000" w:themeColor="text1"/>
        </w:rPr>
        <w:t xml:space="preserve"> </w:t>
      </w:r>
      <w:r w:rsidRPr="006F7B19">
        <w:rPr>
          <w:color w:val="000000" w:themeColor="text1"/>
        </w:rPr>
        <w:t>is aware that the statement of purpose should be reviewed and updated as and when necessary.</w:t>
      </w:r>
    </w:p>
    <w:p w14:paraId="412096DD" w14:textId="77777777" w:rsidR="00C7195B" w:rsidRDefault="00C7195B" w:rsidP="00C7195B"/>
    <w:p w14:paraId="1A487F0B" w14:textId="77777777" w:rsidR="00C7195B" w:rsidRDefault="00C7195B" w:rsidP="00C7195B">
      <w:r>
        <w:rPr>
          <w:noProof/>
          <w:lang w:eastAsia="en-GB"/>
        </w:rPr>
        <mc:AlternateContent>
          <mc:Choice Requires="wps">
            <w:drawing>
              <wp:inline distT="0" distB="0" distL="0" distR="0" wp14:anchorId="5AB9D25A" wp14:editId="25C7BBCF">
                <wp:extent cx="6467475" cy="528320"/>
                <wp:effectExtent l="0" t="0" r="28575" b="24130"/>
                <wp:docPr id="24" name="Rounded Rectangle 24"/>
                <wp:cNvGraphicFramePr/>
                <a:graphic xmlns:a="http://schemas.openxmlformats.org/drawingml/2006/main">
                  <a:graphicData uri="http://schemas.microsoft.com/office/word/2010/wordprocessingShape">
                    <wps:wsp>
                      <wps:cNvSpPr/>
                      <wps:spPr>
                        <a:xfrm>
                          <a:off x="0" y="0"/>
                          <a:ext cx="6467475" cy="52832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763B6C32" w14:textId="56A457C9" w:rsidR="007763DA" w:rsidRPr="00AC51D1" w:rsidRDefault="007763DA" w:rsidP="00AC51D1">
                            <w:pPr>
                              <w:ind w:left="720" w:hanging="720"/>
                              <w:rPr>
                                <w:color w:val="000000" w:themeColor="text1"/>
                              </w:rPr>
                            </w:pPr>
                            <w:r>
                              <w:rPr>
                                <w:b/>
                                <w:color w:val="000000" w:themeColor="text1"/>
                              </w:rPr>
                              <w:t>5.2.2</w:t>
                            </w:r>
                            <w:r>
                              <w:rPr>
                                <w:b/>
                                <w:color w:val="000000" w:themeColor="text1"/>
                              </w:rPr>
                              <w:tab/>
                            </w:r>
                            <w:r w:rsidRPr="00AC51D1">
                              <w:rPr>
                                <w:b/>
                                <w:color w:val="000000" w:themeColor="text1"/>
                              </w:rPr>
                              <w:t xml:space="preserve">Has the patient guide been developed </w:t>
                            </w:r>
                            <w:r w:rsidRPr="00AC51D1">
                              <w:rPr>
                                <w:b/>
                              </w:rPr>
                              <w:t>in keeping with Regulation 8, of the regulations?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AB9D25A" id="Rounded Rectangle 24" o:spid="_x0000_s1036" style="width:509.25pt;height:41.6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" fillcolor="#9ab5e4" strokecolor="#385d8a" strokeweight="2pt">
                <v:fill color2="#e1e8f5" rotate="t" focusposition="1,1" focussize="" colors="0 #9ab5e4;.5 #c2d1ed;1 #e1e8f5" focus="100%" type="gradientRadial"/>
                <v:textbox>
                  <w:txbxContent>
                    <w:p w14:paraId="763B6C32" w14:textId="56A457C9" w:rsidR="007763DA" w:rsidRPr="00AC51D1" w:rsidRDefault="007763DA" w:rsidP="00AC51D1">
                      <w:pPr>
                        <w:ind w:left="720" w:hanging="720"/>
                        <w:rPr>
                          <w:color w:val="000000" w:themeColor="text1"/>
                        </w:rPr>
                      </w:pPr>
                      <w:r>
                        <w:rPr>
                          <w:b/>
                          <w:color w:val="000000" w:themeColor="text1"/>
                        </w:rPr>
                        <w:t>5.2.2</w:t>
                      </w:r>
                      <w:r>
                        <w:rPr>
                          <w:b/>
                          <w:color w:val="000000" w:themeColor="text1"/>
                        </w:rPr>
                        <w:tab/>
                      </w:r>
                      <w:r w:rsidRPr="00AC51D1">
                        <w:rPr>
                          <w:b/>
                          <w:color w:val="000000" w:themeColor="text1"/>
                        </w:rPr>
                        <w:t xml:space="preserve">Has the patient guide been developed </w:t>
                      </w:r>
                      <w:r w:rsidRPr="00AC51D1">
                        <w:rPr>
                          <w:b/>
                        </w:rPr>
                        <w:t>in keeping with Regulation 8, of the regulations?</w:t>
                      </w:r>
                    </w:p>
                  </w:txbxContent>
                </v:textbox>
                <w10:anchorlock/>
              </v:roundrect>
            </w:pict>
          </mc:Fallback>
        </mc:AlternateContent>
      </w:r>
    </w:p>
    <w:p w14:paraId="6A3E8BE8" w14:textId="77777777" w:rsidR="00C7195B" w:rsidRDefault="00C7195B" w:rsidP="00C7195B"/>
    <w:p w14:paraId="7C8A24FC" w14:textId="2C93C29A" w:rsidR="00C7195B" w:rsidRPr="006F7B19" w:rsidRDefault="00C7195B" w:rsidP="00C7195B">
      <w:pPr>
        <w:rPr>
          <w:rFonts w:eastAsia="Times New Roman"/>
          <w:color w:val="000000" w:themeColor="text1"/>
        </w:rPr>
      </w:pPr>
      <w:r>
        <w:rPr>
          <w:rFonts w:eastAsia="Times New Roman"/>
          <w:bCs/>
        </w:rPr>
        <w:t>A review of the proposed patient</w:t>
      </w:r>
      <w:r w:rsidRPr="003B306D">
        <w:rPr>
          <w:rFonts w:eastAsia="Times New Roman"/>
          <w:bCs/>
        </w:rPr>
        <w:t xml:space="preserve"> guide</w:t>
      </w:r>
      <w:r>
        <w:rPr>
          <w:rFonts w:eastAsia="Times New Roman"/>
          <w:bCs/>
        </w:rPr>
        <w:t xml:space="preserve"> identified that it fully reflected the key areas and themes </w:t>
      </w:r>
      <w:r w:rsidRPr="006F7B19">
        <w:rPr>
          <w:rFonts w:eastAsia="Times New Roman"/>
          <w:bCs/>
          <w:color w:val="000000" w:themeColor="text1"/>
        </w:rPr>
        <w:t xml:space="preserve">specified in Regulation 8 of The Independent Health Care Regulations (Northern Ireland) 2005.  </w:t>
      </w:r>
      <w:r w:rsidR="006F7B19" w:rsidRPr="006F7B19">
        <w:rPr>
          <w:rFonts w:eastAsia="Times New Roman"/>
          <w:color w:val="000000" w:themeColor="text1"/>
        </w:rPr>
        <w:t xml:space="preserve">Mrs McHenry </w:t>
      </w:r>
      <w:r w:rsidR="00C62F7F" w:rsidRPr="006F7B19">
        <w:rPr>
          <w:color w:val="000000" w:themeColor="text1"/>
        </w:rPr>
        <w:t>is aware that the patient</w:t>
      </w:r>
      <w:r w:rsidRPr="006F7B19">
        <w:rPr>
          <w:color w:val="000000" w:themeColor="text1"/>
        </w:rPr>
        <w:t xml:space="preserve"> guide should be reviewed and updated as and when necessary.</w:t>
      </w:r>
    </w:p>
    <w:p w14:paraId="6E53F408" w14:textId="7599BD03" w:rsidR="00B4184A" w:rsidRDefault="00C46DA3" w:rsidP="00C7195B">
      <w:r>
        <w:br w:type="page"/>
      </w:r>
    </w:p>
    <w:p w14:paraId="31504D2F" w14:textId="77777777" w:rsidR="00C7195B" w:rsidRDefault="00C7195B" w:rsidP="00C7195B">
      <w:r w:rsidRPr="00F12A3B">
        <w:rPr>
          <w:noProof/>
          <w:lang w:eastAsia="en-GB"/>
        </w:rPr>
        <mc:AlternateContent>
          <mc:Choice Requires="wps">
            <w:drawing>
              <wp:inline distT="0" distB="0" distL="0" distR="0" wp14:anchorId="73920D4C" wp14:editId="451515C5">
                <wp:extent cx="6467475" cy="523982"/>
                <wp:effectExtent l="0" t="0" r="28575" b="28575"/>
                <wp:docPr id="27" name="Rounded Rectangle 27"/>
                <wp:cNvGraphicFramePr/>
                <a:graphic xmlns:a="http://schemas.openxmlformats.org/drawingml/2006/main">
                  <a:graphicData uri="http://schemas.microsoft.com/office/word/2010/wordprocessingShape">
                    <wps:wsp>
                      <wps:cNvSpPr/>
                      <wps:spPr>
                        <a:xfrm>
                          <a:off x="0" y="0"/>
                          <a:ext cx="6467475" cy="523982"/>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509E82D" w14:textId="11B69124" w:rsidR="007763DA" w:rsidRPr="00780A6D" w:rsidRDefault="007763DA" w:rsidP="00AC51D1">
                            <w:pPr>
                              <w:ind w:left="720" w:hanging="720"/>
                              <w:rPr>
                                <w:b/>
                              </w:rPr>
                            </w:pPr>
                            <w:r>
                              <w:rPr>
                                <w:b/>
                              </w:rPr>
                              <w:t xml:space="preserve">5.2.3 </w:t>
                            </w:r>
                            <w:r>
                              <w:rPr>
                                <w:b/>
                              </w:rPr>
                              <w:tab/>
                              <w:t>How</w:t>
                            </w:r>
                            <w:r w:rsidRPr="00780A6D">
                              <w:rPr>
                                <w:b/>
                              </w:rPr>
                              <w:t xml:space="preserve"> does this service ensure that staffing </w:t>
                            </w:r>
                            <w:r>
                              <w:rPr>
                                <w:b/>
                              </w:rPr>
                              <w:t xml:space="preserve">levels are </w:t>
                            </w:r>
                            <w:r w:rsidRPr="00780A6D">
                              <w:rPr>
                                <w:b/>
                              </w:rPr>
                              <w:t>safe</w:t>
                            </w:r>
                            <w:r>
                              <w:rPr>
                                <w:b/>
                              </w:rPr>
                              <w:t xml:space="preserve"> to meet the needs of patients and</w:t>
                            </w:r>
                            <w:r w:rsidRPr="002D5ED6">
                              <w:rPr>
                                <w:b/>
                                <w:color w:val="000000" w:themeColor="text1"/>
                              </w:rPr>
                              <w:t xml:space="preserve"> </w:t>
                            </w:r>
                            <w:r>
                              <w:rPr>
                                <w:b/>
                                <w:color w:val="000000" w:themeColor="text1"/>
                              </w:rPr>
                              <w:t xml:space="preserve">staff are </w:t>
                            </w:r>
                            <w:r w:rsidRPr="002D5ED6">
                              <w:rPr>
                                <w:b/>
                              </w:rPr>
                              <w:t>appropriately trained to fulfil the duties of their role</w:t>
                            </w:r>
                            <w:r w:rsidRPr="00780A6D">
                              <w:rPr>
                                <w:b/>
                              </w:rPr>
                              <w:t>?</w:t>
                            </w:r>
                          </w:p>
                          <w:p w14:paraId="381CB2A2" w14:textId="77777777" w:rsidR="007763DA" w:rsidRPr="00780A6D" w:rsidRDefault="007763DA" w:rsidP="00C7195B">
                            <w:pPr>
                              <w:ind w:left="567" w:hanging="567"/>
                              <w:rPr>
                                <w:b/>
                              </w:rPr>
                            </w:pPr>
                          </w:p>
                          <w:p w14:paraId="3FFDB1BD" w14:textId="77777777" w:rsidR="007763DA" w:rsidRPr="00780A6D" w:rsidRDefault="007763DA" w:rsidP="00C7195B">
                            <w:pPr>
                              <w:rPr>
                                <w:color w:val="00B050"/>
                                <w:highlight w:val="yellow"/>
                              </w:rPr>
                            </w:pPr>
                          </w:p>
                          <w:p w14:paraId="0298850B" w14:textId="77777777" w:rsidR="007763DA" w:rsidRPr="00F6250A" w:rsidRDefault="007763DA" w:rsidP="00C7195B">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3920D4C" id="Rounded Rectangle 27" o:spid="_x0000_s1037" style="width:509.25pt;height:4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" fillcolor="#9ab5e4" strokecolor="#385d8a" strokeweight="2pt">
                <v:fill color2="#e1e8f5" rotate="t" focusposition="1,1" focussize="" colors="0 #9ab5e4;.5 #c2d1ed;1 #e1e8f5" focus="100%" type="gradientRadial"/>
                <v:textbox>
                  <w:txbxContent>
                    <w:p w14:paraId="1509E82D" w14:textId="11B69124" w:rsidR="007763DA" w:rsidRPr="00780A6D" w:rsidRDefault="007763DA" w:rsidP="00AC51D1">
                      <w:pPr>
                        <w:ind w:left="720" w:hanging="720"/>
                        <w:rPr>
                          <w:b/>
                        </w:rPr>
                      </w:pPr>
                      <w:r>
                        <w:rPr>
                          <w:b/>
                        </w:rPr>
                        <w:t xml:space="preserve">5.2.3 </w:t>
                      </w:r>
                      <w:r>
                        <w:rPr>
                          <w:b/>
                        </w:rPr>
                        <w:tab/>
                        <w:t>How</w:t>
                      </w:r>
                      <w:r w:rsidRPr="00780A6D">
                        <w:rPr>
                          <w:b/>
                        </w:rPr>
                        <w:t xml:space="preserve"> does this service ensure that staffing </w:t>
                      </w:r>
                      <w:r>
                        <w:rPr>
                          <w:b/>
                        </w:rPr>
                        <w:t xml:space="preserve">levels are </w:t>
                      </w:r>
                      <w:r w:rsidRPr="00780A6D">
                        <w:rPr>
                          <w:b/>
                        </w:rPr>
                        <w:t>safe</w:t>
                      </w:r>
                      <w:r>
                        <w:rPr>
                          <w:b/>
                        </w:rPr>
                        <w:t xml:space="preserve"> to meet the needs of patients and</w:t>
                      </w:r>
                      <w:r w:rsidRPr="002D5ED6">
                        <w:rPr>
                          <w:b/>
                          <w:color w:val="000000" w:themeColor="text1"/>
                        </w:rPr>
                        <w:t xml:space="preserve"> </w:t>
                      </w:r>
                      <w:r>
                        <w:rPr>
                          <w:b/>
                          <w:color w:val="000000" w:themeColor="text1"/>
                        </w:rPr>
                        <w:t xml:space="preserve">staff are </w:t>
                      </w:r>
                      <w:r w:rsidRPr="002D5ED6">
                        <w:rPr>
                          <w:b/>
                        </w:rPr>
                        <w:t>appropriately trained to fulfil the duties of their role</w:t>
                      </w:r>
                      <w:r w:rsidRPr="00780A6D">
                        <w:rPr>
                          <w:b/>
                        </w:rPr>
                        <w:t>?</w:t>
                      </w:r>
                    </w:p>
                    <w:p w14:paraId="381CB2A2" w14:textId="77777777" w:rsidR="007763DA" w:rsidRPr="00780A6D" w:rsidRDefault="007763DA" w:rsidP="00C7195B">
                      <w:pPr>
                        <w:ind w:left="567" w:hanging="567"/>
                        <w:rPr>
                          <w:b/>
                        </w:rPr>
                      </w:pPr>
                    </w:p>
                    <w:p w14:paraId="3FFDB1BD" w14:textId="77777777" w:rsidR="007763DA" w:rsidRPr="00780A6D" w:rsidRDefault="007763DA" w:rsidP="00C7195B">
                      <w:pPr>
                        <w:rPr>
                          <w:color w:val="00B050"/>
                          <w:highlight w:val="yellow"/>
                        </w:rPr>
                      </w:pPr>
                    </w:p>
                    <w:p w14:paraId="0298850B" w14:textId="77777777" w:rsidR="007763DA" w:rsidRPr="00F6250A" w:rsidRDefault="007763DA" w:rsidP="00C7195B">
                      <w:pPr>
                        <w:rPr>
                          <w:color w:val="000000" w:themeColor="text1"/>
                        </w:rPr>
                      </w:pPr>
                    </w:p>
                  </w:txbxContent>
                </v:textbox>
                <w10:anchorlock/>
              </v:roundrect>
            </w:pict>
          </mc:Fallback>
        </mc:AlternateContent>
      </w:r>
    </w:p>
    <w:p w14:paraId="70ADCC3A" w14:textId="77777777" w:rsidR="00C7195B" w:rsidRPr="00F12A3B" w:rsidRDefault="00C7195B" w:rsidP="00C7195B"/>
    <w:p w14:paraId="5680CA33" w14:textId="2ABFA5E4" w:rsidR="00C7195B" w:rsidRDefault="00C7195B" w:rsidP="00C7195B">
      <w:pPr>
        <w:autoSpaceDE w:val="0"/>
        <w:autoSpaceDN w:val="0"/>
        <w:adjustRightInd w:val="0"/>
      </w:pPr>
      <w:r w:rsidRPr="0075530C">
        <w:t>Staffing arrangements were reviewed and it was confirmed that there are appropriately skilled and qualified staff involve</w:t>
      </w:r>
      <w:r w:rsidR="00C46DA3">
        <w:t>d in the delivery of services.</w:t>
      </w:r>
    </w:p>
    <w:p w14:paraId="355BB390" w14:textId="5AA5D491" w:rsidR="00276CBE" w:rsidRDefault="00276CBE" w:rsidP="00C7195B">
      <w:pPr>
        <w:autoSpaceDE w:val="0"/>
        <w:autoSpaceDN w:val="0"/>
        <w:adjustRightInd w:val="0"/>
      </w:pPr>
    </w:p>
    <w:p w14:paraId="5F130883" w14:textId="71E68A8E" w:rsidR="00276CBE" w:rsidRPr="007A6E54" w:rsidRDefault="00276CBE" w:rsidP="00276CBE">
      <w:pPr>
        <w:ind w:right="139"/>
        <w:outlineLvl w:val="0"/>
        <w:rPr>
          <w:color w:val="000000" w:themeColor="text1"/>
        </w:rPr>
      </w:pPr>
      <w:r w:rsidRPr="007F3DEC">
        <w:rPr>
          <w:rFonts w:eastAsia="Times New Roman"/>
          <w:lang w:eastAsia="en-GB"/>
        </w:rPr>
        <w:t xml:space="preserve">Dental practices are required to maintain a staff register.  </w:t>
      </w:r>
      <w:r w:rsidRPr="007F3DEC">
        <w:t xml:space="preserve">A staff register was in place which was noted to be up </w:t>
      </w:r>
      <w:r w:rsidRPr="007A6E54">
        <w:rPr>
          <w:color w:val="000000" w:themeColor="text1"/>
        </w:rPr>
        <w:t xml:space="preserve">to date and included all the required information.  </w:t>
      </w:r>
      <w:r w:rsidR="006F7B19" w:rsidRPr="007A6E54">
        <w:rPr>
          <w:rFonts w:eastAsia="Times New Roman"/>
          <w:color w:val="000000" w:themeColor="text1"/>
        </w:rPr>
        <w:t>Mrs McHenry</w:t>
      </w:r>
      <w:r w:rsidR="00A10525" w:rsidRPr="007A6E54">
        <w:rPr>
          <w:rFonts w:eastAsia="Times New Roman"/>
          <w:color w:val="000000" w:themeColor="text1"/>
        </w:rPr>
        <w:t xml:space="preserve"> </w:t>
      </w:r>
      <w:r w:rsidRPr="007A6E54">
        <w:rPr>
          <w:rFonts w:eastAsia="Times New Roman"/>
          <w:color w:val="000000" w:themeColor="text1"/>
        </w:rPr>
        <w:t xml:space="preserve">was </w:t>
      </w:r>
      <w:r w:rsidRPr="007A6E54">
        <w:rPr>
          <w:color w:val="000000" w:themeColor="text1"/>
        </w:rPr>
        <w:t>aware that the staff register is a live document and should be updated and amended as and when required.</w:t>
      </w:r>
    </w:p>
    <w:p w14:paraId="783A84EB" w14:textId="77777777" w:rsidR="00276CBE" w:rsidRPr="007A6E54" w:rsidRDefault="00276CBE" w:rsidP="00276CBE">
      <w:pPr>
        <w:ind w:right="139"/>
        <w:outlineLvl w:val="0"/>
        <w:rPr>
          <w:color w:val="000000" w:themeColor="text1"/>
        </w:rPr>
      </w:pPr>
    </w:p>
    <w:p w14:paraId="78B436F8" w14:textId="06A15A31" w:rsidR="00B4184A" w:rsidRDefault="00276CBE" w:rsidP="00276CBE">
      <w:pPr>
        <w:contextualSpacing/>
      </w:pPr>
      <w:r w:rsidRPr="007A6E54">
        <w:rPr>
          <w:bCs/>
          <w:color w:val="000000" w:themeColor="text1"/>
        </w:rPr>
        <w:t xml:space="preserve">Discussion with </w:t>
      </w:r>
      <w:r w:rsidR="006F7B19" w:rsidRPr="007A6E54">
        <w:rPr>
          <w:rFonts w:eastAsia="Times New Roman"/>
          <w:color w:val="000000" w:themeColor="text1"/>
        </w:rPr>
        <w:t xml:space="preserve">Mrs McHenry </w:t>
      </w:r>
      <w:r w:rsidRPr="007A6E54">
        <w:rPr>
          <w:bCs/>
          <w:color w:val="000000" w:themeColor="text1"/>
        </w:rPr>
        <w:t xml:space="preserve">and review of documentation identified </w:t>
      </w:r>
      <w:r w:rsidRPr="007A6E54">
        <w:rPr>
          <w:color w:val="000000" w:themeColor="text1"/>
        </w:rPr>
        <w:t>that arrangements were in place for monitoring the Ge</w:t>
      </w:r>
      <w:r>
        <w:t>neral Dental Council (</w:t>
      </w:r>
      <w:r w:rsidRPr="007F3DEC">
        <w:t>GDC</w:t>
      </w:r>
      <w:r>
        <w:t>)</w:t>
      </w:r>
      <w:r w:rsidRPr="007F3DEC">
        <w:t xml:space="preserve"> registration status of all clinical staff</w:t>
      </w:r>
      <w:r w:rsidRPr="0075530C">
        <w:t xml:space="preserve"> on </w:t>
      </w:r>
      <w:r>
        <w:t xml:space="preserve">appointment and on an ongoing basis. </w:t>
      </w:r>
      <w:r w:rsidRPr="0075530C">
        <w:t xml:space="preserve"> </w:t>
      </w:r>
      <w:r>
        <w:t>Arrangements were</w:t>
      </w:r>
      <w:r w:rsidRPr="00D93A4C">
        <w:t xml:space="preserve"> also in place to review individual indemnity insurance of clinical members of the dental team, where appropriate, on an annual basis.</w:t>
      </w:r>
      <w:r>
        <w:t xml:space="preserve">  It was confirmed that a record of these checks are retained and available for inspection</w:t>
      </w:r>
      <w:r w:rsidR="00B4184A">
        <w:t>.</w:t>
      </w:r>
    </w:p>
    <w:p w14:paraId="2AA1B89C" w14:textId="5F7532B8" w:rsidR="002F65F7" w:rsidRPr="007A6E54" w:rsidRDefault="002F65F7" w:rsidP="00276CBE">
      <w:pPr>
        <w:contextualSpacing/>
      </w:pPr>
    </w:p>
    <w:p w14:paraId="6B54571C" w14:textId="26CED573" w:rsidR="00276CBE" w:rsidRPr="002F65F7" w:rsidRDefault="002F65F7" w:rsidP="00276CBE">
      <w:r w:rsidRPr="002F65F7">
        <w:t xml:space="preserve">It was confirmed that all staff </w:t>
      </w:r>
      <w:r w:rsidR="00276CBE" w:rsidRPr="002F65F7">
        <w:t xml:space="preserve">providing services in the practice, including visiting professionals, </w:t>
      </w:r>
      <w:r w:rsidRPr="002F65F7">
        <w:t>are</w:t>
      </w:r>
      <w:r w:rsidR="00276CBE" w:rsidRPr="002F65F7">
        <w:t xml:space="preserve"> either dir</w:t>
      </w:r>
      <w:r w:rsidRPr="002F65F7">
        <w:t>ectly employed by the practice and</w:t>
      </w:r>
      <w:r w:rsidR="00276CBE" w:rsidRPr="002F65F7">
        <w:t xml:space="preserve"> have a c</w:t>
      </w:r>
      <w:r w:rsidRPr="002F65F7">
        <w:t xml:space="preserve">ontract of employment </w:t>
      </w:r>
      <w:r w:rsidR="00A10525">
        <w:t xml:space="preserve">or have an associate agreement </w:t>
      </w:r>
      <w:r w:rsidR="00C46DA3">
        <w:t>in place.</w:t>
      </w:r>
    </w:p>
    <w:p w14:paraId="25D9ED8E" w14:textId="1E107164" w:rsidR="00C7195B" w:rsidRDefault="00C7195B" w:rsidP="00C7195B">
      <w:pPr>
        <w:autoSpaceDE w:val="0"/>
        <w:autoSpaceDN w:val="0"/>
        <w:adjustRightInd w:val="0"/>
      </w:pPr>
    </w:p>
    <w:p w14:paraId="347B310F" w14:textId="64EAF94F" w:rsidR="00C7195B" w:rsidRPr="0075530C" w:rsidRDefault="00C7195B" w:rsidP="00C7195B">
      <w:pPr>
        <w:autoSpaceDE w:val="0"/>
        <w:autoSpaceDN w:val="0"/>
        <w:adjustRightInd w:val="0"/>
      </w:pPr>
      <w:r w:rsidRPr="002D5ED6">
        <w:t xml:space="preserve">The </w:t>
      </w:r>
      <w:r>
        <w:t>dental team take</w:t>
      </w:r>
      <w:r w:rsidRPr="002D5ED6">
        <w:t xml:space="preserve"> part in ongoing training to update their knowledge and skills, relevant to their role.  Induction programmes relevant to roles and r</w:t>
      </w:r>
      <w:r>
        <w:t>esponsibilities are required to be completed when new staff join</w:t>
      </w:r>
      <w:r w:rsidRPr="002D5ED6">
        <w:t xml:space="preserve"> the</w:t>
      </w:r>
      <w:r>
        <w:t xml:space="preserve"> team and </w:t>
      </w:r>
      <w:r w:rsidRPr="002D5ED6">
        <w:t>it was confirmed that an induction programme would be provided to any new staff recruited.</w:t>
      </w:r>
    </w:p>
    <w:p w14:paraId="7515E96F" w14:textId="77777777" w:rsidR="00C7195B" w:rsidRPr="0075530C" w:rsidRDefault="00C7195B" w:rsidP="00C7195B">
      <w:pPr>
        <w:contextualSpacing/>
      </w:pPr>
    </w:p>
    <w:p w14:paraId="64A9311F" w14:textId="6A83CE60" w:rsidR="00C7195B" w:rsidRDefault="00C7195B" w:rsidP="00C7195B">
      <w:pPr>
        <w:tabs>
          <w:tab w:val="left" w:pos="0"/>
        </w:tabs>
        <w:ind w:right="139"/>
        <w:outlineLvl w:val="0"/>
      </w:pPr>
      <w:r w:rsidRPr="0075530C">
        <w:t>A system was in place to monitor all aspects of ongoing professional development and a record was retained of all training and professional development activities.  A review of</w:t>
      </w:r>
      <w:r>
        <w:t xml:space="preserve"> the </w:t>
      </w:r>
      <w:r w:rsidRPr="0075530C">
        <w:t xml:space="preserve">records </w:t>
      </w:r>
      <w:r>
        <w:t>confirmed</w:t>
      </w:r>
      <w:r w:rsidRPr="0075530C">
        <w:t xml:space="preserve"> that all</w:t>
      </w:r>
      <w:r>
        <w:t xml:space="preserve"> current</w:t>
      </w:r>
      <w:r w:rsidRPr="0075530C">
        <w:t xml:space="preserve"> staff had undertaken training in keeping with </w:t>
      </w:r>
      <w:r w:rsidRPr="007A6E54">
        <w:t>RQIA training guidance</w:t>
      </w:r>
      <w:r>
        <w:t xml:space="preserve"> </w:t>
      </w:r>
      <w:r w:rsidRPr="0075530C">
        <w:t>and legislation</w:t>
      </w:r>
      <w:r w:rsidR="00C46DA3">
        <w:t>.</w:t>
      </w:r>
    </w:p>
    <w:p w14:paraId="33EC2BF6" w14:textId="6F762988" w:rsidR="00C7195B" w:rsidRDefault="00C7195B" w:rsidP="00C7195B"/>
    <w:p w14:paraId="065F4640" w14:textId="1E254EB4" w:rsidR="00C7195B" w:rsidRDefault="00C7195B" w:rsidP="00C7195B">
      <w:r>
        <w:t xml:space="preserve">It was demonstrated </w:t>
      </w:r>
      <w:r w:rsidRPr="004B2F55">
        <w:t>that staffing levels meet the needs of patients and</w:t>
      </w:r>
      <w:r w:rsidRPr="004B2F55">
        <w:rPr>
          <w:color w:val="000000" w:themeColor="text1"/>
        </w:rPr>
        <w:t xml:space="preserve"> staff are </w:t>
      </w:r>
      <w:r w:rsidRPr="004B2F55">
        <w:t>appropriately trained to</w:t>
      </w:r>
      <w:r>
        <w:t xml:space="preserve"> fu</w:t>
      </w:r>
      <w:r w:rsidR="00C46DA3">
        <w:t>lfil the duties of their role.</w:t>
      </w:r>
    </w:p>
    <w:p w14:paraId="1016BC7A" w14:textId="77777777" w:rsidR="00C7195B" w:rsidRPr="00F12A3B" w:rsidRDefault="00C7195B" w:rsidP="00C7195B"/>
    <w:p w14:paraId="534942C6" w14:textId="77777777" w:rsidR="00C7195B" w:rsidRPr="00F12A3B" w:rsidRDefault="00C7195B" w:rsidP="00C7195B">
      <w:r w:rsidRPr="00F12A3B">
        <w:rPr>
          <w:noProof/>
          <w:lang w:eastAsia="en-GB"/>
        </w:rPr>
        <mc:AlternateContent>
          <mc:Choice Requires="wps">
            <w:drawing>
              <wp:inline distT="0" distB="0" distL="0" distR="0" wp14:anchorId="54F0F577" wp14:editId="3B05BA56">
                <wp:extent cx="6467475" cy="698740"/>
                <wp:effectExtent l="0" t="0" r="28575" b="25400"/>
                <wp:docPr id="33" name="Rounded Rectangle 33"/>
                <wp:cNvGraphicFramePr/>
                <a:graphic xmlns:a="http://schemas.openxmlformats.org/drawingml/2006/main">
                  <a:graphicData uri="http://schemas.microsoft.com/office/word/2010/wordprocessingShape">
                    <wps:wsp>
                      <wps:cNvSpPr/>
                      <wps:spPr>
                        <a:xfrm>
                          <a:off x="0" y="0"/>
                          <a:ext cx="6467475" cy="69874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6E1B2589" w14:textId="40D7F26D" w:rsidR="007763DA" w:rsidRPr="00AC51D1" w:rsidRDefault="007763DA" w:rsidP="00AC51D1">
                            <w:pPr>
                              <w:ind w:left="720" w:hanging="720"/>
                              <w:rPr>
                                <w:color w:val="000000" w:themeColor="text1"/>
                              </w:rPr>
                            </w:pPr>
                            <w:r>
                              <w:rPr>
                                <w:b/>
                                <w:color w:val="000000" w:themeColor="text1"/>
                              </w:rPr>
                              <w:t>5.2.4</w:t>
                            </w:r>
                            <w:r>
                              <w:rPr>
                                <w:b/>
                                <w:color w:val="000000" w:themeColor="text1"/>
                              </w:rPr>
                              <w:tab/>
                            </w:r>
                            <w:r w:rsidRPr="00AC51D1">
                              <w:rPr>
                                <w:b/>
                                <w:color w:val="000000" w:themeColor="text1"/>
                              </w:rPr>
                              <w:t>Does the practice’s recruitment and selection procedure comply with relevant legislation?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4F0F577" id="Rounded Rectangle 33" o:spid="_x0000_s1038" style="width:509.25pt;height:55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" fillcolor="#9ab5e4" strokecolor="#385d8a" strokeweight="2pt">
                <v:fill color2="#e1e8f5" rotate="t" focusposition="1,1" focussize="" colors="0 #9ab5e4;.5 #c2d1ed;1 #e1e8f5" focus="100%" type="gradientRadial"/>
                <v:textbox>
                  <w:txbxContent>
                    <w:p w14:paraId="6E1B2589" w14:textId="40D7F26D" w:rsidR="007763DA" w:rsidRPr="00AC51D1" w:rsidRDefault="007763DA" w:rsidP="00AC51D1">
                      <w:pPr>
                        <w:ind w:left="720" w:hanging="720"/>
                        <w:rPr>
                          <w:color w:val="000000" w:themeColor="text1"/>
                        </w:rPr>
                      </w:pPr>
                      <w:r>
                        <w:rPr>
                          <w:b/>
                          <w:color w:val="000000" w:themeColor="text1"/>
                        </w:rPr>
                        <w:t>5.2.4</w:t>
                      </w:r>
                      <w:r>
                        <w:rPr>
                          <w:b/>
                          <w:color w:val="000000" w:themeColor="text1"/>
                        </w:rPr>
                        <w:tab/>
                      </w:r>
                      <w:r w:rsidRPr="00AC51D1">
                        <w:rPr>
                          <w:b/>
                          <w:color w:val="000000" w:themeColor="text1"/>
                        </w:rPr>
                        <w:t>Does the practice’s recruitment and selection procedure comply with relevant legislation?</w:t>
                      </w:r>
                    </w:p>
                  </w:txbxContent>
                </v:textbox>
                <w10:anchorlock/>
              </v:roundrect>
            </w:pict>
          </mc:Fallback>
        </mc:AlternateContent>
      </w:r>
    </w:p>
    <w:p w14:paraId="3C939772" w14:textId="77777777" w:rsidR="00C7195B" w:rsidRPr="00F12A3B" w:rsidRDefault="00C7195B" w:rsidP="00C7195B"/>
    <w:p w14:paraId="7CF3E089" w14:textId="6E735639" w:rsidR="002266A4" w:rsidRDefault="002266A4" w:rsidP="002266A4">
      <w:pPr>
        <w:ind w:right="139"/>
        <w:outlineLvl w:val="0"/>
      </w:pPr>
      <w:r w:rsidRPr="00026367">
        <w:t>There were recruitment and selection policies and procedures in place</w:t>
      </w:r>
      <w:r w:rsidR="007A6E54">
        <w:t>.  A review of these identified that they required further development to fully reflect the</w:t>
      </w:r>
      <w:r w:rsidRPr="00026367">
        <w:t xml:space="preserve"> legislation and best practice guidance.</w:t>
      </w:r>
      <w:r w:rsidR="00F400B9">
        <w:t xml:space="preserve">  </w:t>
      </w:r>
      <w:r w:rsidR="007A6E54">
        <w:t>This was discussed with Mrs McHenry and advice provided.  Mrs McHenry agreed to address this matter following the inspection.</w:t>
      </w:r>
    </w:p>
    <w:p w14:paraId="32F9EE44" w14:textId="6F00C385" w:rsidR="002266A4" w:rsidRDefault="002266A4" w:rsidP="002266A4">
      <w:pPr>
        <w:ind w:right="139"/>
        <w:outlineLvl w:val="0"/>
      </w:pPr>
    </w:p>
    <w:p w14:paraId="11220E9F" w14:textId="31A2D9C3" w:rsidR="00C020D3" w:rsidRDefault="007A6E54" w:rsidP="002266A4">
      <w:pPr>
        <w:ind w:right="139"/>
        <w:outlineLvl w:val="0"/>
        <w:rPr>
          <w:rFonts w:eastAsia="Times New Roman"/>
          <w:lang w:eastAsia="en-GB"/>
        </w:rPr>
      </w:pPr>
      <w:r>
        <w:t xml:space="preserve">Mrs McHenry </w:t>
      </w:r>
      <w:r w:rsidR="002266A4" w:rsidRPr="00026367">
        <w:rPr>
          <w:rFonts w:eastAsia="Times New Roman"/>
          <w:lang w:eastAsia="en-GB"/>
        </w:rPr>
        <w:t xml:space="preserve">oversees the </w:t>
      </w:r>
      <w:r w:rsidR="002266A4">
        <w:rPr>
          <w:rFonts w:eastAsia="Times New Roman"/>
          <w:lang w:eastAsia="en-GB"/>
        </w:rPr>
        <w:t xml:space="preserve">recruitment and selection of the </w:t>
      </w:r>
      <w:r w:rsidR="002266A4" w:rsidRPr="007A6E54">
        <w:rPr>
          <w:rFonts w:eastAsia="Times New Roman"/>
          <w:color w:val="000000" w:themeColor="text1"/>
          <w:lang w:eastAsia="en-GB"/>
        </w:rPr>
        <w:t xml:space="preserve">dental team, </w:t>
      </w:r>
      <w:r w:rsidR="00C95947" w:rsidRPr="007A6E54">
        <w:rPr>
          <w:rFonts w:eastAsia="Times New Roman"/>
          <w:color w:val="000000" w:themeColor="text1"/>
          <w:lang w:eastAsia="en-GB"/>
        </w:rPr>
        <w:t>and</w:t>
      </w:r>
      <w:r w:rsidR="00AC5B42" w:rsidRPr="007A6E54">
        <w:rPr>
          <w:rFonts w:eastAsia="Times New Roman"/>
          <w:color w:val="000000" w:themeColor="text1"/>
          <w:lang w:eastAsia="en-GB"/>
        </w:rPr>
        <w:t xml:space="preserve"> </w:t>
      </w:r>
      <w:r w:rsidR="002266A4" w:rsidRPr="007A6E54">
        <w:rPr>
          <w:rFonts w:eastAsia="Times New Roman"/>
          <w:color w:val="000000" w:themeColor="text1"/>
          <w:lang w:eastAsia="en-GB"/>
        </w:rPr>
        <w:t>approve</w:t>
      </w:r>
      <w:r w:rsidR="00C95947" w:rsidRPr="007A6E54">
        <w:rPr>
          <w:rFonts w:eastAsia="Times New Roman"/>
          <w:color w:val="000000" w:themeColor="text1"/>
          <w:lang w:eastAsia="en-GB"/>
        </w:rPr>
        <w:t>s</w:t>
      </w:r>
      <w:r w:rsidRPr="007A6E54">
        <w:rPr>
          <w:rFonts w:eastAsia="Times New Roman"/>
          <w:color w:val="000000" w:themeColor="text1"/>
          <w:lang w:eastAsia="en-GB"/>
        </w:rPr>
        <w:t xml:space="preserve"> all staff appointments</w:t>
      </w:r>
      <w:r w:rsidR="002266A4" w:rsidRPr="007A6E54">
        <w:rPr>
          <w:rFonts w:eastAsia="Times New Roman"/>
          <w:color w:val="000000" w:themeColor="text1"/>
          <w:lang w:eastAsia="en-GB"/>
        </w:rPr>
        <w:t xml:space="preserve">.  Discussion with </w:t>
      </w:r>
      <w:r w:rsidRPr="007A6E54">
        <w:rPr>
          <w:color w:val="000000" w:themeColor="text1"/>
        </w:rPr>
        <w:t xml:space="preserve">Mrs McHenry </w:t>
      </w:r>
      <w:r w:rsidR="002266A4" w:rsidRPr="007A6E54">
        <w:rPr>
          <w:rFonts w:eastAsia="Times New Roman"/>
          <w:color w:val="000000" w:themeColor="text1"/>
          <w:lang w:eastAsia="en-GB"/>
        </w:rPr>
        <w:t xml:space="preserve">confirmed that she had </w:t>
      </w:r>
      <w:r w:rsidR="002266A4">
        <w:rPr>
          <w:rFonts w:eastAsia="Times New Roman"/>
          <w:lang w:eastAsia="en-GB"/>
        </w:rPr>
        <w:t>a clear understanding of the legislat</w:t>
      </w:r>
      <w:r w:rsidR="00EB329D">
        <w:rPr>
          <w:rFonts w:eastAsia="Times New Roman"/>
          <w:lang w:eastAsia="en-GB"/>
        </w:rPr>
        <w:t>i</w:t>
      </w:r>
      <w:r w:rsidR="00C46DA3">
        <w:rPr>
          <w:rFonts w:eastAsia="Times New Roman"/>
          <w:lang w:eastAsia="en-GB"/>
        </w:rPr>
        <w:t>on and best practice guidance.</w:t>
      </w:r>
    </w:p>
    <w:p w14:paraId="6A2F1E39" w14:textId="217E52C1" w:rsidR="00C020D3" w:rsidRDefault="00C020D3" w:rsidP="002266A4">
      <w:pPr>
        <w:ind w:right="139"/>
        <w:outlineLvl w:val="0"/>
      </w:pPr>
    </w:p>
    <w:p w14:paraId="6DCD8EF8" w14:textId="519014DF" w:rsidR="00C020D3" w:rsidRPr="0045503F" w:rsidRDefault="007A6E54" w:rsidP="00C020D3">
      <w:pPr>
        <w:tabs>
          <w:tab w:val="left" w:pos="0"/>
        </w:tabs>
        <w:ind w:right="139"/>
        <w:outlineLvl w:val="0"/>
        <w:rPr>
          <w:color w:val="000000" w:themeColor="text1"/>
        </w:rPr>
      </w:pPr>
      <w:r>
        <w:rPr>
          <w:rFonts w:eastAsia="Times New Roman"/>
          <w:lang w:eastAsia="en-GB"/>
        </w:rPr>
        <w:t>The personnel file</w:t>
      </w:r>
      <w:r w:rsidRPr="0045503F">
        <w:rPr>
          <w:rFonts w:eastAsia="Times New Roman"/>
          <w:color w:val="000000" w:themeColor="text1"/>
          <w:lang w:eastAsia="en-GB"/>
        </w:rPr>
        <w:t xml:space="preserve"> of a </w:t>
      </w:r>
      <w:r w:rsidR="00C020D3" w:rsidRPr="0045503F">
        <w:rPr>
          <w:color w:val="000000" w:themeColor="text1"/>
        </w:rPr>
        <w:t>newly recruited staff</w:t>
      </w:r>
      <w:r w:rsidR="00C020D3" w:rsidRPr="0045503F">
        <w:rPr>
          <w:rFonts w:eastAsia="Times New Roman"/>
          <w:color w:val="000000" w:themeColor="text1"/>
          <w:lang w:eastAsia="en-GB"/>
        </w:rPr>
        <w:t xml:space="preserve"> </w:t>
      </w:r>
      <w:r w:rsidRPr="0045503F">
        <w:rPr>
          <w:rFonts w:eastAsia="Times New Roman"/>
          <w:color w:val="000000" w:themeColor="text1"/>
          <w:lang w:eastAsia="en-GB"/>
        </w:rPr>
        <w:t xml:space="preserve">member was reviewed and </w:t>
      </w:r>
      <w:r w:rsidR="00C020D3" w:rsidRPr="0045503F">
        <w:rPr>
          <w:color w:val="000000" w:themeColor="text1"/>
        </w:rPr>
        <w:t xml:space="preserve">evidenced that </w:t>
      </w:r>
      <w:r w:rsidRPr="0045503F">
        <w:rPr>
          <w:color w:val="000000" w:themeColor="text1"/>
        </w:rPr>
        <w:t xml:space="preserve">all </w:t>
      </w:r>
      <w:r w:rsidR="00C020D3" w:rsidRPr="0045503F">
        <w:rPr>
          <w:rFonts w:eastAsia="Times New Roman"/>
          <w:color w:val="000000" w:themeColor="text1"/>
          <w:lang w:eastAsia="en-GB"/>
        </w:rPr>
        <w:t xml:space="preserve">relevant records had been sought; reviewed and stored as required </w:t>
      </w:r>
      <w:r w:rsidR="00C020D3" w:rsidRPr="0045503F">
        <w:rPr>
          <w:color w:val="000000" w:themeColor="text1"/>
        </w:rPr>
        <w:t>under Schedule 2 of The Independent Health Care Regulations (North</w:t>
      </w:r>
      <w:r w:rsidR="00C46DA3">
        <w:rPr>
          <w:color w:val="000000" w:themeColor="text1"/>
        </w:rPr>
        <w:t>ern Ireland) 2005, as amended.</w:t>
      </w:r>
    </w:p>
    <w:p w14:paraId="1A29FAAC" w14:textId="77777777" w:rsidR="00C020D3" w:rsidRPr="0045503F" w:rsidRDefault="00C020D3" w:rsidP="00C020D3">
      <w:pPr>
        <w:tabs>
          <w:tab w:val="left" w:pos="0"/>
        </w:tabs>
        <w:ind w:right="139"/>
        <w:outlineLvl w:val="0"/>
        <w:rPr>
          <w:color w:val="000000" w:themeColor="text1"/>
        </w:rPr>
      </w:pPr>
    </w:p>
    <w:p w14:paraId="31429E34" w14:textId="5F0CC7A3" w:rsidR="00C020D3" w:rsidRPr="0045503F" w:rsidRDefault="00C020D3" w:rsidP="00C020D3">
      <w:pPr>
        <w:autoSpaceDE w:val="0"/>
        <w:autoSpaceDN w:val="0"/>
        <w:adjustRightInd w:val="0"/>
        <w:rPr>
          <w:color w:val="000000" w:themeColor="text1"/>
        </w:rPr>
      </w:pPr>
      <w:r w:rsidRPr="0045503F">
        <w:rPr>
          <w:rFonts w:eastAsia="Times New Roman"/>
          <w:color w:val="000000" w:themeColor="text1"/>
          <w:lang w:eastAsia="en-GB"/>
        </w:rPr>
        <w:t>There was evidence of job descriptions and induction checklists for the different staff roles.  A review of records confirmed that i</w:t>
      </w:r>
      <w:r w:rsidRPr="0045503F">
        <w:rPr>
          <w:color w:val="000000" w:themeColor="text1"/>
        </w:rPr>
        <w:t>f a professional qualification is a requirement of the post, a registration check is made with the appropriate</w:t>
      </w:r>
      <w:r w:rsidR="00C46DA3">
        <w:rPr>
          <w:color w:val="000000" w:themeColor="text1"/>
        </w:rPr>
        <w:t xml:space="preserve"> professional regulatory body.</w:t>
      </w:r>
    </w:p>
    <w:p w14:paraId="3C909934" w14:textId="77800189" w:rsidR="002266A4" w:rsidRPr="0045503F" w:rsidRDefault="002266A4" w:rsidP="002266A4">
      <w:pPr>
        <w:tabs>
          <w:tab w:val="left" w:pos="0"/>
        </w:tabs>
        <w:ind w:right="139"/>
        <w:outlineLvl w:val="0"/>
        <w:rPr>
          <w:rFonts w:eastAsia="Times New Roman"/>
          <w:color w:val="000000" w:themeColor="text1"/>
          <w:lang w:eastAsia="en-GB"/>
        </w:rPr>
      </w:pPr>
    </w:p>
    <w:p w14:paraId="02D68945" w14:textId="19C9795F" w:rsidR="002266A4" w:rsidRPr="0045503F" w:rsidRDefault="002266A4" w:rsidP="002266A4">
      <w:pPr>
        <w:ind w:right="139"/>
        <w:outlineLvl w:val="0"/>
        <w:rPr>
          <w:rFonts w:eastAsia="Times New Roman"/>
          <w:color w:val="000000" w:themeColor="text1"/>
          <w:lang w:eastAsia="en-GB"/>
        </w:rPr>
      </w:pPr>
      <w:r w:rsidRPr="0045503F">
        <w:rPr>
          <w:rFonts w:eastAsia="Times New Roman"/>
          <w:color w:val="000000" w:themeColor="text1"/>
          <w:lang w:eastAsia="en-GB"/>
        </w:rPr>
        <w:t xml:space="preserve">Discussion with </w:t>
      </w:r>
      <w:r w:rsidR="0045503F" w:rsidRPr="0045503F">
        <w:rPr>
          <w:rFonts w:eastAsia="Times New Roman"/>
          <w:color w:val="000000" w:themeColor="text1"/>
          <w:lang w:eastAsia="en-GB"/>
        </w:rPr>
        <w:t>a dental team member</w:t>
      </w:r>
      <w:r w:rsidRPr="0045503F">
        <w:rPr>
          <w:rFonts w:eastAsia="Times New Roman"/>
          <w:color w:val="000000" w:themeColor="text1"/>
          <w:lang w:eastAsia="en-GB"/>
        </w:rPr>
        <w:t xml:space="preserve"> confirmed </w:t>
      </w:r>
      <w:r w:rsidR="00642726">
        <w:rPr>
          <w:rFonts w:eastAsia="Times New Roman"/>
          <w:color w:val="000000" w:themeColor="text1"/>
          <w:lang w:eastAsia="en-GB"/>
        </w:rPr>
        <w:t xml:space="preserve">that </w:t>
      </w:r>
      <w:r w:rsidRPr="0045503F">
        <w:rPr>
          <w:rFonts w:eastAsia="Times New Roman"/>
          <w:color w:val="000000" w:themeColor="text1"/>
          <w:lang w:eastAsia="en-GB"/>
        </w:rPr>
        <w:t xml:space="preserve">they have been provided with a job description </w:t>
      </w:r>
      <w:r w:rsidR="00642726">
        <w:rPr>
          <w:rFonts w:eastAsia="Times New Roman"/>
          <w:color w:val="000000" w:themeColor="text1"/>
          <w:lang w:eastAsia="en-GB"/>
        </w:rPr>
        <w:t xml:space="preserve">upon commencing </w:t>
      </w:r>
      <w:r w:rsidRPr="0045503F">
        <w:rPr>
          <w:rFonts w:eastAsia="Times New Roman"/>
          <w:color w:val="000000" w:themeColor="text1"/>
          <w:lang w:eastAsia="en-GB"/>
        </w:rPr>
        <w:t xml:space="preserve">work </w:t>
      </w:r>
      <w:r w:rsidR="00642726">
        <w:rPr>
          <w:rFonts w:eastAsia="Times New Roman"/>
          <w:color w:val="000000" w:themeColor="text1"/>
          <w:lang w:eastAsia="en-GB"/>
        </w:rPr>
        <w:t>at</w:t>
      </w:r>
      <w:r w:rsidRPr="0045503F">
        <w:rPr>
          <w:rFonts w:eastAsia="Times New Roman"/>
          <w:color w:val="000000" w:themeColor="text1"/>
          <w:lang w:eastAsia="en-GB"/>
        </w:rPr>
        <w:t xml:space="preserve"> the practice.</w:t>
      </w:r>
    </w:p>
    <w:p w14:paraId="644125A3" w14:textId="45BF6425" w:rsidR="00192656" w:rsidRPr="0045503F" w:rsidRDefault="00192656" w:rsidP="002266A4">
      <w:pPr>
        <w:ind w:right="139"/>
        <w:outlineLvl w:val="0"/>
        <w:rPr>
          <w:rFonts w:eastAsia="Times New Roman"/>
          <w:color w:val="000000" w:themeColor="text1"/>
          <w:lang w:eastAsia="en-GB"/>
        </w:rPr>
      </w:pPr>
    </w:p>
    <w:p w14:paraId="40C3665E" w14:textId="0C0FF343" w:rsidR="00C7195B" w:rsidRPr="0045503F" w:rsidRDefault="00192656" w:rsidP="00C7195B">
      <w:pPr>
        <w:ind w:right="139"/>
        <w:outlineLvl w:val="0"/>
        <w:rPr>
          <w:rFonts w:eastAsia="Times New Roman"/>
          <w:color w:val="000000" w:themeColor="text1"/>
          <w:lang w:eastAsia="en-GB"/>
        </w:rPr>
      </w:pPr>
      <w:r w:rsidRPr="0045503F">
        <w:rPr>
          <w:rFonts w:eastAsia="Times New Roman"/>
          <w:color w:val="000000" w:themeColor="text1"/>
          <w:lang w:eastAsia="en-GB"/>
        </w:rPr>
        <w:t>It was demonstrated th</w:t>
      </w:r>
      <w:r w:rsidR="0085564F" w:rsidRPr="0045503F">
        <w:rPr>
          <w:rFonts w:eastAsia="Times New Roman"/>
          <w:color w:val="000000" w:themeColor="text1"/>
          <w:lang w:eastAsia="en-GB"/>
        </w:rPr>
        <w:t>at</w:t>
      </w:r>
      <w:r w:rsidRPr="0045503F">
        <w:rPr>
          <w:rFonts w:eastAsia="Times New Roman"/>
          <w:color w:val="000000" w:themeColor="text1"/>
          <w:lang w:eastAsia="en-GB"/>
        </w:rPr>
        <w:t xml:space="preserve"> robust arrangements were in place for the recruitment of dental team members to comply with legislati</w:t>
      </w:r>
      <w:r w:rsidR="00C46DA3">
        <w:rPr>
          <w:rFonts w:eastAsia="Times New Roman"/>
          <w:color w:val="000000" w:themeColor="text1"/>
          <w:lang w:eastAsia="en-GB"/>
        </w:rPr>
        <w:t>on and best practice guidance.</w:t>
      </w:r>
    </w:p>
    <w:p w14:paraId="5B584E42" w14:textId="77777777" w:rsidR="00C7195B" w:rsidRPr="00F12A3B" w:rsidRDefault="00C7195B" w:rsidP="00C7195B"/>
    <w:p w14:paraId="65BF2B0B" w14:textId="77777777" w:rsidR="00C7195B" w:rsidRPr="00F12A3B" w:rsidRDefault="00C7195B" w:rsidP="00C7195B">
      <w:r w:rsidRPr="00F12A3B">
        <w:rPr>
          <w:noProof/>
          <w:lang w:eastAsia="en-GB"/>
        </w:rPr>
        <mc:AlternateContent>
          <mc:Choice Requires="wps">
            <w:drawing>
              <wp:inline distT="0" distB="0" distL="0" distR="0" wp14:anchorId="65CA427E" wp14:editId="1B65C008">
                <wp:extent cx="6467475" cy="538480"/>
                <wp:effectExtent l="0" t="0" r="28575" b="13970"/>
                <wp:docPr id="34" name="Rounded Rectangle 34"/>
                <wp:cNvGraphicFramePr/>
                <a:graphic xmlns:a="http://schemas.openxmlformats.org/drawingml/2006/main">
                  <a:graphicData uri="http://schemas.microsoft.com/office/word/2010/wordprocessingShape">
                    <wps:wsp>
                      <wps:cNvSpPr/>
                      <wps:spPr>
                        <a:xfrm>
                          <a:off x="0" y="0"/>
                          <a:ext cx="6467475" cy="538480"/>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07E60766" w14:textId="028ACCBD" w:rsidR="007763DA" w:rsidRPr="00856142" w:rsidRDefault="007763DA" w:rsidP="005E2159">
                            <w:pPr>
                              <w:ind w:left="720" w:hanging="720"/>
                              <w:rPr>
                                <w:b/>
                                <w:color w:val="000000" w:themeColor="text1"/>
                              </w:rPr>
                            </w:pPr>
                            <w:r>
                              <w:rPr>
                                <w:b/>
                                <w:color w:val="000000" w:themeColor="text1"/>
                              </w:rPr>
                              <w:t xml:space="preserve">5.2.5 </w:t>
                            </w:r>
                            <w:r>
                              <w:rPr>
                                <w:b/>
                                <w:color w:val="000000" w:themeColor="text1"/>
                              </w:rPr>
                              <w:tab/>
                              <w:t>Does</w:t>
                            </w:r>
                            <w:r w:rsidRPr="00856142">
                              <w:rPr>
                                <w:b/>
                                <w:color w:val="000000" w:themeColor="text1"/>
                              </w:rPr>
                              <w:t xml:space="preserve"> the dental team meet current best practice guidance for the management of safeguarding 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CA427E" id="Rounded Rectangle 34" o:spid="_x0000_s1039" style="width:509.25pt;height:42.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" fillcolor="#9ab5e4" strokecolor="#385d8a" strokeweight="2pt">
                <v:fill color2="#e1e8f5" rotate="t" focusposition="1,1" focussize="" colors="0 #9ab5e4;.5 #c2d1ed;1 #e1e8f5" focus="100%" type="gradientRadial"/>
                <v:textbox>
                  <w:txbxContent>
                    <w:p w14:paraId="07E60766" w14:textId="028ACCBD" w:rsidR="007763DA" w:rsidRPr="00856142" w:rsidRDefault="007763DA" w:rsidP="005E2159">
                      <w:pPr>
                        <w:ind w:left="720" w:hanging="720"/>
                        <w:rPr>
                          <w:b/>
                          <w:color w:val="000000" w:themeColor="text1"/>
                        </w:rPr>
                      </w:pPr>
                      <w:r>
                        <w:rPr>
                          <w:b/>
                          <w:color w:val="000000" w:themeColor="text1"/>
                        </w:rPr>
                        <w:t xml:space="preserve">5.2.5 </w:t>
                      </w:r>
                      <w:r>
                        <w:rPr>
                          <w:b/>
                          <w:color w:val="000000" w:themeColor="text1"/>
                        </w:rPr>
                        <w:tab/>
                        <w:t>Does</w:t>
                      </w:r>
                      <w:r w:rsidRPr="00856142">
                        <w:rPr>
                          <w:b/>
                          <w:color w:val="000000" w:themeColor="text1"/>
                        </w:rPr>
                        <w:t xml:space="preserve"> the dental team meet current best practice guidance for the management of safeguarding concerns?</w:t>
                      </w:r>
                    </w:p>
                  </w:txbxContent>
                </v:textbox>
                <w10:anchorlock/>
              </v:roundrect>
            </w:pict>
          </mc:Fallback>
        </mc:AlternateContent>
      </w:r>
    </w:p>
    <w:p w14:paraId="71E32281" w14:textId="77777777" w:rsidR="00C7195B" w:rsidRPr="00F12A3B" w:rsidRDefault="00C7195B" w:rsidP="00C7195B"/>
    <w:p w14:paraId="31AFA314" w14:textId="6279A59E" w:rsidR="00C7195B" w:rsidRDefault="00C7195B" w:rsidP="00C7195B">
      <w:pPr>
        <w:tabs>
          <w:tab w:val="left" w:pos="0"/>
        </w:tabs>
        <w:ind w:right="139"/>
        <w:outlineLvl w:val="0"/>
      </w:pPr>
      <w:r>
        <w:t>A review of the a</w:t>
      </w:r>
      <w:r w:rsidRPr="0021659F">
        <w:t>rrangements for safeguarding</w:t>
      </w:r>
      <w:r>
        <w:t xml:space="preserve"> evidenced that </w:t>
      </w:r>
      <w:r w:rsidRPr="0021659F">
        <w:t>policies and procedures were in place for the safeguarding and protection of adults</w:t>
      </w:r>
      <w:r w:rsidR="00C46DA3">
        <w:t xml:space="preserve"> and children at risk of harm.</w:t>
      </w:r>
    </w:p>
    <w:p w14:paraId="3A10059E" w14:textId="77777777" w:rsidR="00C7195B" w:rsidRDefault="00C7195B" w:rsidP="00C7195B">
      <w:pPr>
        <w:tabs>
          <w:tab w:val="left" w:pos="0"/>
        </w:tabs>
        <w:ind w:right="139"/>
        <w:outlineLvl w:val="0"/>
      </w:pPr>
    </w:p>
    <w:p w14:paraId="13B43F97" w14:textId="36911899" w:rsidR="00C7195B" w:rsidRDefault="00C7195B" w:rsidP="00C7195B">
      <w:pPr>
        <w:tabs>
          <w:tab w:val="left" w:pos="0"/>
        </w:tabs>
        <w:ind w:right="139"/>
        <w:outlineLvl w:val="0"/>
      </w:pPr>
      <w:r>
        <w:t xml:space="preserve">Review of the policies and procedures demonstrated that all relevant and required information was included.  </w:t>
      </w:r>
      <w:r w:rsidRPr="0021659F">
        <w:t>The</w:t>
      </w:r>
      <w:r>
        <w:t>se</w:t>
      </w:r>
      <w:r w:rsidRPr="0021659F">
        <w:t xml:space="preserve"> policies</w:t>
      </w:r>
      <w:r>
        <w:t xml:space="preserve"> and procedures </w:t>
      </w:r>
      <w:r w:rsidRPr="0021659F">
        <w:t>included the types and indicators of abuse and distinct referral pathways in the event of a safeguarding issue arising with an adult or child.  The relevant contact details for onward referral to the local Health and Social Care Trust (HSCT)</w:t>
      </w:r>
      <w:r>
        <w:t>,</w:t>
      </w:r>
      <w:r w:rsidRPr="0021659F">
        <w:t xml:space="preserve"> should a safeguarding issue arise</w:t>
      </w:r>
      <w:r>
        <w:t>,</w:t>
      </w:r>
      <w:r w:rsidRPr="0021659F">
        <w:t xml:space="preserve"> were </w:t>
      </w:r>
      <w:r>
        <w:t xml:space="preserve">also </w:t>
      </w:r>
      <w:r w:rsidRPr="0021659F">
        <w:t>included.</w:t>
      </w:r>
    </w:p>
    <w:p w14:paraId="04F83862" w14:textId="77777777" w:rsidR="00C7195B" w:rsidRDefault="00C7195B" w:rsidP="00C7195B">
      <w:pPr>
        <w:tabs>
          <w:tab w:val="left" w:pos="0"/>
        </w:tabs>
        <w:ind w:right="139"/>
        <w:outlineLvl w:val="0"/>
      </w:pPr>
    </w:p>
    <w:p w14:paraId="4197C7BE" w14:textId="3607C085" w:rsidR="00C7195B" w:rsidRPr="0045503F" w:rsidRDefault="0045503F" w:rsidP="00C7195B">
      <w:pPr>
        <w:tabs>
          <w:tab w:val="left" w:pos="0"/>
        </w:tabs>
        <w:ind w:right="139"/>
        <w:outlineLvl w:val="0"/>
        <w:rPr>
          <w:b/>
          <w:color w:val="000000" w:themeColor="text1"/>
        </w:rPr>
      </w:pPr>
      <w:r w:rsidRPr="0045503F">
        <w:rPr>
          <w:color w:val="000000" w:themeColor="text1"/>
        </w:rPr>
        <w:t>Mrs McHenry</w:t>
      </w:r>
      <w:r w:rsidR="00C7195B" w:rsidRPr="0045503F">
        <w:rPr>
          <w:color w:val="000000" w:themeColor="text1"/>
        </w:rPr>
        <w:t xml:space="preserve"> demonstrated a good awareness of the types and indicators of abuse and the actions to be taken in the event of a safeguarding issue being identified, including who the no</w:t>
      </w:r>
      <w:r w:rsidR="00C46DA3">
        <w:rPr>
          <w:color w:val="000000" w:themeColor="text1"/>
        </w:rPr>
        <w:t>minated safeguarding lead was.</w:t>
      </w:r>
    </w:p>
    <w:p w14:paraId="76D68A14" w14:textId="77777777" w:rsidR="00C7195B" w:rsidRPr="0045503F" w:rsidRDefault="00C7195B" w:rsidP="00C7195B">
      <w:pPr>
        <w:tabs>
          <w:tab w:val="left" w:pos="0"/>
        </w:tabs>
        <w:ind w:right="139"/>
        <w:outlineLvl w:val="0"/>
        <w:rPr>
          <w:color w:val="000000" w:themeColor="text1"/>
        </w:rPr>
      </w:pPr>
    </w:p>
    <w:p w14:paraId="5B59B9EB" w14:textId="7AD6F277" w:rsidR="00EB257E" w:rsidRPr="0045503F" w:rsidRDefault="00C7195B" w:rsidP="00EB257E">
      <w:pPr>
        <w:tabs>
          <w:tab w:val="left" w:pos="0"/>
        </w:tabs>
        <w:ind w:right="139"/>
        <w:outlineLvl w:val="0"/>
        <w:rPr>
          <w:color w:val="000000" w:themeColor="text1"/>
        </w:rPr>
      </w:pPr>
      <w:r w:rsidRPr="0045503F">
        <w:rPr>
          <w:color w:val="000000" w:themeColor="text1"/>
        </w:rPr>
        <w:t xml:space="preserve">A review of training records evidenced that the dental team had received training in safeguarding of adults and children, as outlined in </w:t>
      </w:r>
      <w:r w:rsidR="005D67FD" w:rsidRPr="0045503F">
        <w:rPr>
          <w:color w:val="000000" w:themeColor="text1"/>
        </w:rPr>
        <w:t>The Minimum Standards for Dental Care and Treatment (2011)</w:t>
      </w:r>
      <w:r w:rsidR="005D67FD" w:rsidRPr="0045503F">
        <w:rPr>
          <w:rStyle w:val="Hyperlink"/>
          <w:color w:val="000000" w:themeColor="text1"/>
          <w:u w:val="none"/>
        </w:rPr>
        <w:t xml:space="preserve">. </w:t>
      </w:r>
      <w:r w:rsidR="00C449A8" w:rsidRPr="0045503F">
        <w:rPr>
          <w:rStyle w:val="Hyperlink"/>
          <w:b/>
          <w:color w:val="000000" w:themeColor="text1"/>
          <w:u w:val="none"/>
        </w:rPr>
        <w:t xml:space="preserve"> </w:t>
      </w:r>
      <w:r w:rsidR="0045503F" w:rsidRPr="0045503F">
        <w:rPr>
          <w:color w:val="000000" w:themeColor="text1"/>
        </w:rPr>
        <w:t xml:space="preserve">Mrs McHenry </w:t>
      </w:r>
      <w:r w:rsidR="00EB257E" w:rsidRPr="0045503F">
        <w:rPr>
          <w:color w:val="000000" w:themeColor="text1"/>
        </w:rPr>
        <w:t>was aware of the frequency of safeguarding update training.</w:t>
      </w:r>
    </w:p>
    <w:p w14:paraId="77287568" w14:textId="27BC14D9" w:rsidR="00C7195B" w:rsidRPr="0045503F" w:rsidRDefault="00C7195B" w:rsidP="00C7195B">
      <w:pPr>
        <w:tabs>
          <w:tab w:val="left" w:pos="0"/>
        </w:tabs>
        <w:ind w:right="139"/>
        <w:outlineLvl w:val="0"/>
        <w:rPr>
          <w:color w:val="000000" w:themeColor="text1"/>
        </w:rPr>
      </w:pPr>
    </w:p>
    <w:p w14:paraId="662D0320" w14:textId="09D5290B" w:rsidR="00C7195B" w:rsidRDefault="00496A4E" w:rsidP="00C7195B">
      <w:pPr>
        <w:tabs>
          <w:tab w:val="left" w:pos="0"/>
        </w:tabs>
        <w:ind w:right="139"/>
        <w:outlineLvl w:val="0"/>
      </w:pPr>
      <w:r w:rsidRPr="0045503F">
        <w:rPr>
          <w:color w:val="000000" w:themeColor="text1"/>
        </w:rPr>
        <w:t>It was confirmed with</w:t>
      </w:r>
      <w:r w:rsidR="00D75E25" w:rsidRPr="0045503F">
        <w:rPr>
          <w:color w:val="000000" w:themeColor="text1"/>
        </w:rPr>
        <w:t xml:space="preserve"> </w:t>
      </w:r>
      <w:r w:rsidR="0045503F" w:rsidRPr="0045503F">
        <w:rPr>
          <w:color w:val="000000" w:themeColor="text1"/>
        </w:rPr>
        <w:t>Mrs McHenry</w:t>
      </w:r>
      <w:r w:rsidR="007763DA">
        <w:rPr>
          <w:color w:val="000000" w:themeColor="text1"/>
        </w:rPr>
        <w:t>,</w:t>
      </w:r>
      <w:r w:rsidRPr="0045503F">
        <w:rPr>
          <w:color w:val="000000" w:themeColor="text1"/>
        </w:rPr>
        <w:t xml:space="preserve"> </w:t>
      </w:r>
      <w:r w:rsidR="007763DA">
        <w:rPr>
          <w:color w:val="000000" w:themeColor="text1"/>
        </w:rPr>
        <w:t xml:space="preserve">the safeguarding lead </w:t>
      </w:r>
      <w:r w:rsidR="00C7195B" w:rsidRPr="0045503F">
        <w:rPr>
          <w:color w:val="000000" w:themeColor="text1"/>
        </w:rPr>
        <w:t>within the establishmen</w:t>
      </w:r>
      <w:r w:rsidR="00D75E25" w:rsidRPr="0045503F">
        <w:rPr>
          <w:color w:val="000000" w:themeColor="text1"/>
        </w:rPr>
        <w:t xml:space="preserve">t, </w:t>
      </w:r>
      <w:r w:rsidR="00642726">
        <w:rPr>
          <w:color w:val="000000" w:themeColor="text1"/>
        </w:rPr>
        <w:t xml:space="preserve">that </w:t>
      </w:r>
      <w:r w:rsidR="007763DA">
        <w:rPr>
          <w:color w:val="000000" w:themeColor="text1"/>
        </w:rPr>
        <w:t xml:space="preserve">she </w:t>
      </w:r>
      <w:r w:rsidR="00C7195B" w:rsidRPr="0045503F">
        <w:rPr>
          <w:color w:val="000000" w:themeColor="text1"/>
        </w:rPr>
        <w:t xml:space="preserve">had completed formal </w:t>
      </w:r>
      <w:r w:rsidR="00D75E25" w:rsidRPr="0045503F">
        <w:rPr>
          <w:color w:val="000000" w:themeColor="text1"/>
        </w:rPr>
        <w:t xml:space="preserve">level two </w:t>
      </w:r>
      <w:r w:rsidR="00C7195B" w:rsidRPr="0045503F">
        <w:rPr>
          <w:color w:val="000000" w:themeColor="text1"/>
        </w:rPr>
        <w:t>training in safeguarding adults</w:t>
      </w:r>
      <w:r w:rsidR="00642726">
        <w:rPr>
          <w:color w:val="000000" w:themeColor="text1"/>
        </w:rPr>
        <w:t>,</w:t>
      </w:r>
      <w:r w:rsidR="00C7195B" w:rsidRPr="0045503F">
        <w:rPr>
          <w:color w:val="000000" w:themeColor="text1"/>
        </w:rPr>
        <w:t xml:space="preserve"> in keeping with the Northern Ireland Adult Safeguarding Partnership training strategy (revised </w:t>
      </w:r>
      <w:r w:rsidR="00C7195B" w:rsidRPr="00F04B36">
        <w:t>2016)</w:t>
      </w:r>
      <w:r w:rsidR="00A10525">
        <w:t xml:space="preserve"> and </w:t>
      </w:r>
      <w:r w:rsidR="00A10525" w:rsidRPr="00A10525">
        <w:t>the Safeguarding Board for Northern Ireland (SBNI) Child Safeguarding Learning and Development Strategy and Framework 2020 – 2023 (July 2021)</w:t>
      </w:r>
      <w:r w:rsidR="00C46DA3">
        <w:t>.</w:t>
      </w:r>
    </w:p>
    <w:p w14:paraId="67DDD5A3" w14:textId="77777777" w:rsidR="00C7195B" w:rsidRPr="00F04B36" w:rsidRDefault="00C7195B" w:rsidP="00C7195B">
      <w:pPr>
        <w:tabs>
          <w:tab w:val="left" w:pos="0"/>
        </w:tabs>
        <w:ind w:right="139"/>
        <w:outlineLvl w:val="0"/>
      </w:pPr>
    </w:p>
    <w:p w14:paraId="4459C773" w14:textId="2683008D" w:rsidR="00C7195B" w:rsidRDefault="00C7195B" w:rsidP="00C7195B">
      <w:pPr>
        <w:autoSpaceDE w:val="0"/>
        <w:autoSpaceDN w:val="0"/>
        <w:adjustRightInd w:val="0"/>
        <w:rPr>
          <w:color w:val="0D0D0D" w:themeColor="text1" w:themeTint="F2"/>
        </w:rPr>
      </w:pPr>
      <w:r>
        <w:rPr>
          <w:color w:val="0D0D0D" w:themeColor="text1" w:themeTint="F2"/>
        </w:rPr>
        <w:t xml:space="preserve">A copy of </w:t>
      </w:r>
      <w:r w:rsidRPr="00793915">
        <w:rPr>
          <w:color w:val="0D0D0D" w:themeColor="text1" w:themeTint="F2"/>
        </w:rPr>
        <w:t>the</w:t>
      </w:r>
      <w:r w:rsidRPr="00A9778F">
        <w:rPr>
          <w:color w:val="0D0D0D" w:themeColor="text1" w:themeTint="F2"/>
        </w:rPr>
        <w:t xml:space="preserve"> </w:t>
      </w:r>
      <w:r w:rsidRPr="00457076">
        <w:rPr>
          <w:color w:val="0D0D0D" w:themeColor="text1" w:themeTint="F2"/>
        </w:rPr>
        <w:t>regional policy entitled ‘</w:t>
      </w:r>
      <w:r w:rsidRPr="0045503F">
        <w:t>Co-operating to Safeguard Children and Young People in Northern Ireland’</w:t>
      </w:r>
      <w:r w:rsidRPr="00457076">
        <w:rPr>
          <w:color w:val="0D0D0D" w:themeColor="text1" w:themeTint="F2"/>
        </w:rPr>
        <w:t xml:space="preserve"> (</w:t>
      </w:r>
      <w:r w:rsidR="00905B39">
        <w:rPr>
          <w:color w:val="0D0D0D" w:themeColor="text1" w:themeTint="F2"/>
        </w:rPr>
        <w:t>November 2024</w:t>
      </w:r>
      <w:r w:rsidRPr="00457076">
        <w:rPr>
          <w:color w:val="0D0D0D" w:themeColor="text1" w:themeTint="F2"/>
        </w:rPr>
        <w:t xml:space="preserve">) </w:t>
      </w:r>
      <w:r>
        <w:rPr>
          <w:color w:val="0D0D0D" w:themeColor="text1" w:themeTint="F2"/>
        </w:rPr>
        <w:t xml:space="preserve">and a copy of the </w:t>
      </w:r>
      <w:r w:rsidRPr="00793915">
        <w:rPr>
          <w:color w:val="0D0D0D" w:themeColor="text1" w:themeTint="F2"/>
        </w:rPr>
        <w:t xml:space="preserve">regional guidance document entitled </w:t>
      </w:r>
      <w:r>
        <w:rPr>
          <w:color w:val="0D0D0D" w:themeColor="text1" w:themeTint="F2"/>
        </w:rPr>
        <w:t>‘</w:t>
      </w:r>
      <w:r w:rsidRPr="0045503F">
        <w:t>Adult Safeguarding Prevention and Protection in Partnership</w:t>
      </w:r>
      <w:r>
        <w:rPr>
          <w:color w:val="0D0D0D" w:themeColor="text1" w:themeTint="F2"/>
        </w:rPr>
        <w:t>’ (July 2015) were</w:t>
      </w:r>
      <w:r w:rsidRPr="00793915">
        <w:rPr>
          <w:color w:val="0D0D0D" w:themeColor="text1" w:themeTint="F2"/>
        </w:rPr>
        <w:t xml:space="preserve"> available for reference</w:t>
      </w:r>
      <w:r w:rsidR="00C46DA3">
        <w:rPr>
          <w:color w:val="0D0D0D" w:themeColor="text1" w:themeTint="F2"/>
        </w:rPr>
        <w:t>.</w:t>
      </w:r>
    </w:p>
    <w:p w14:paraId="43455C92" w14:textId="77777777" w:rsidR="00C7195B" w:rsidRDefault="00C7195B" w:rsidP="00C7195B">
      <w:pPr>
        <w:autoSpaceDE w:val="0"/>
        <w:autoSpaceDN w:val="0"/>
        <w:adjustRightInd w:val="0"/>
        <w:rPr>
          <w:color w:val="0D0D0D" w:themeColor="text1" w:themeTint="F2"/>
        </w:rPr>
      </w:pPr>
    </w:p>
    <w:p w14:paraId="56FD260E" w14:textId="56B4FE7E" w:rsidR="00C7195B" w:rsidRDefault="00C7195B" w:rsidP="00C7195B">
      <w:pPr>
        <w:autoSpaceDE w:val="0"/>
        <w:autoSpaceDN w:val="0"/>
        <w:adjustRightInd w:val="0"/>
      </w:pPr>
      <w:r>
        <w:rPr>
          <w:color w:val="0D0D0D" w:themeColor="text1" w:themeTint="F2"/>
        </w:rPr>
        <w:t>It was demonstrated that appropriate arrangements were in place to manage a safeg</w:t>
      </w:r>
      <w:r w:rsidR="00C46DA3">
        <w:rPr>
          <w:color w:val="0D0D0D" w:themeColor="text1" w:themeTint="F2"/>
        </w:rPr>
        <w:t>uarding issue should it arise.</w:t>
      </w:r>
    </w:p>
    <w:p w14:paraId="48A9B8D5" w14:textId="77777777" w:rsidR="00C7195B" w:rsidRPr="00F12A3B" w:rsidRDefault="00C7195B" w:rsidP="00C7195B">
      <w:pPr>
        <w:rPr>
          <w:b/>
        </w:rPr>
      </w:pPr>
    </w:p>
    <w:p w14:paraId="3224A3BD" w14:textId="77777777" w:rsidR="00C7195B" w:rsidRPr="00F12A3B" w:rsidRDefault="00C7195B" w:rsidP="00C7195B">
      <w:pPr>
        <w:rPr>
          <w:b/>
        </w:rPr>
      </w:pPr>
      <w:r w:rsidRPr="00F12A3B">
        <w:rPr>
          <w:noProof/>
          <w:lang w:eastAsia="en-GB"/>
        </w:rPr>
        <mc:AlternateContent>
          <mc:Choice Requires="wps">
            <w:drawing>
              <wp:inline distT="0" distB="0" distL="0" distR="0" wp14:anchorId="2984A7BB" wp14:editId="61238CF2">
                <wp:extent cx="6467475" cy="513080"/>
                <wp:effectExtent l="0" t="0" r="28575" b="20320"/>
                <wp:docPr id="35" name="Rounded Rectangle 35"/>
                <wp:cNvGraphicFramePr/>
                <a:graphic xmlns:a="http://schemas.openxmlformats.org/drawingml/2006/main">
                  <a:graphicData uri="http://schemas.microsoft.com/office/word/2010/wordprocessingShape">
                    <wps:wsp>
                      <wps:cNvSpPr/>
                      <wps:spPr>
                        <a:xfrm>
                          <a:off x="0" y="0"/>
                          <a:ext cx="6467475" cy="51308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5C3515AC" w14:textId="363F56AA" w:rsidR="007763DA" w:rsidRPr="00856142" w:rsidRDefault="007763DA" w:rsidP="00064EC3">
                            <w:pPr>
                              <w:ind w:left="720" w:hanging="720"/>
                              <w:rPr>
                                <w:color w:val="000000" w:themeColor="text1"/>
                              </w:rPr>
                            </w:pPr>
                            <w:r>
                              <w:rPr>
                                <w:b/>
                                <w:color w:val="000000" w:themeColor="text1"/>
                              </w:rPr>
                              <w:t xml:space="preserve">5.2.6 </w:t>
                            </w:r>
                            <w:r>
                              <w:rPr>
                                <w:b/>
                                <w:color w:val="000000" w:themeColor="text1"/>
                              </w:rPr>
                              <w:tab/>
                              <w:t>Is</w:t>
                            </w:r>
                            <w:r w:rsidRPr="00856142">
                              <w:rPr>
                                <w:b/>
                                <w:color w:val="000000" w:themeColor="text1"/>
                              </w:rPr>
                              <w:t xml:space="preserve"> the practice fully equipped and are the dental team trained to manage medical emergencies?</w:t>
                            </w:r>
                          </w:p>
                          <w:p w14:paraId="7B8D418B" w14:textId="77777777" w:rsidR="007763DA" w:rsidRPr="00F6250A" w:rsidRDefault="007763DA" w:rsidP="00C7195B">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984A7BB" id="Rounded Rectangle 35" o:spid="_x0000_s1040" style="width:509.25pt;height:40.4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" fillcolor="#9ab5e4" strokecolor="#385d8a" strokeweight="2pt">
                <v:fill color2="#e1e8f5" rotate="t" focusposition="1,1" focussize="" colors="0 #9ab5e4;.5 #c2d1ed;1 #e1e8f5" focus="100%" type="gradientRadial"/>
                <v:textbox>
                  <w:txbxContent>
                    <w:p w14:paraId="5C3515AC" w14:textId="363F56AA" w:rsidR="007763DA" w:rsidRPr="00856142" w:rsidRDefault="007763DA" w:rsidP="00064EC3">
                      <w:pPr>
                        <w:ind w:left="720" w:hanging="720"/>
                        <w:rPr>
                          <w:color w:val="000000" w:themeColor="text1"/>
                        </w:rPr>
                      </w:pPr>
                      <w:r>
                        <w:rPr>
                          <w:b/>
                          <w:color w:val="000000" w:themeColor="text1"/>
                        </w:rPr>
                        <w:t xml:space="preserve">5.2.6 </w:t>
                      </w:r>
                      <w:r>
                        <w:rPr>
                          <w:b/>
                          <w:color w:val="000000" w:themeColor="text1"/>
                        </w:rPr>
                        <w:tab/>
                        <w:t>Is</w:t>
                      </w:r>
                      <w:r w:rsidRPr="00856142">
                        <w:rPr>
                          <w:b/>
                          <w:color w:val="000000" w:themeColor="text1"/>
                        </w:rPr>
                        <w:t xml:space="preserve"> the practice fully equipped and are the dental team trained to manage medical emergencies?</w:t>
                      </w:r>
                    </w:p>
                    <w:p w14:paraId="7B8D418B" w14:textId="77777777" w:rsidR="007763DA" w:rsidRPr="00F6250A" w:rsidRDefault="007763DA" w:rsidP="00C7195B">
                      <w:pPr>
                        <w:rPr>
                          <w:color w:val="000000" w:themeColor="text1"/>
                        </w:rPr>
                      </w:pPr>
                    </w:p>
                  </w:txbxContent>
                </v:textbox>
                <w10:anchorlock/>
              </v:roundrect>
            </w:pict>
          </mc:Fallback>
        </mc:AlternateContent>
      </w:r>
    </w:p>
    <w:p w14:paraId="42AA53C4" w14:textId="77777777" w:rsidR="00C7195B" w:rsidRPr="00F12A3B" w:rsidRDefault="00C7195B" w:rsidP="00C7195B">
      <w:pPr>
        <w:rPr>
          <w:b/>
        </w:rPr>
      </w:pPr>
    </w:p>
    <w:p w14:paraId="1B5C5255" w14:textId="1267F8E7" w:rsidR="00C7195B" w:rsidRDefault="00C7195B" w:rsidP="00C7195B">
      <w:r>
        <w:t xml:space="preserve">The </w:t>
      </w:r>
      <w:r w:rsidRPr="001C1A36">
        <w:t>British</w:t>
      </w:r>
      <w:r w:rsidRPr="00D76A55">
        <w:t xml:space="preserve"> National Formulary (BNF)</w:t>
      </w:r>
      <w:r>
        <w:t xml:space="preserve"> and the Resuscitation Council (UK) specify the emergency medicines and medical emergency equipment that must be available to safely and effectively manage a medical emergency.</w:t>
      </w:r>
    </w:p>
    <w:p w14:paraId="3FCF4F56" w14:textId="77777777" w:rsidR="00C7195B" w:rsidRPr="00ED57C5" w:rsidRDefault="00C7195B" w:rsidP="00C7195B">
      <w:pPr>
        <w:ind w:right="139"/>
        <w:outlineLvl w:val="0"/>
        <w:rPr>
          <w:rFonts w:eastAsia="Times New Roman"/>
          <w:lang w:eastAsia="en-GB"/>
        </w:rPr>
      </w:pPr>
    </w:p>
    <w:p w14:paraId="0F236286" w14:textId="01567B75" w:rsidR="00C7195B" w:rsidRPr="00ED57C5" w:rsidRDefault="00C7195B" w:rsidP="00C7195B">
      <w:pPr>
        <w:ind w:right="139"/>
        <w:outlineLvl w:val="0"/>
        <w:rPr>
          <w:rFonts w:eastAsia="Times New Roman"/>
          <w:lang w:eastAsia="en-GB"/>
        </w:rPr>
      </w:pPr>
      <w:r>
        <w:rPr>
          <w:rFonts w:eastAsia="Times New Roman"/>
          <w:lang w:eastAsia="en-GB"/>
        </w:rPr>
        <w:t>There was a medical emergency policy and procedure in place and a review of this evidenced that it</w:t>
      </w:r>
      <w:r w:rsidRPr="009758A0">
        <w:rPr>
          <w:rFonts w:eastAsia="Times New Roman"/>
          <w:lang w:eastAsia="en-GB"/>
        </w:rPr>
        <w:t xml:space="preserve"> was comprehensive</w:t>
      </w:r>
      <w:r>
        <w:rPr>
          <w:rFonts w:eastAsia="Times New Roman"/>
          <w:lang w:eastAsia="en-GB"/>
        </w:rPr>
        <w:t>, r</w:t>
      </w:r>
      <w:r w:rsidRPr="009758A0">
        <w:rPr>
          <w:rFonts w:eastAsia="Times New Roman"/>
          <w:lang w:eastAsia="en-GB"/>
        </w:rPr>
        <w:t xml:space="preserve">eflected </w:t>
      </w:r>
      <w:r>
        <w:rPr>
          <w:rFonts w:eastAsia="Times New Roman"/>
          <w:lang w:eastAsia="en-GB"/>
        </w:rPr>
        <w:t xml:space="preserve">legislation and </w:t>
      </w:r>
      <w:r w:rsidRPr="009758A0">
        <w:rPr>
          <w:rFonts w:eastAsia="Times New Roman"/>
          <w:lang w:eastAsia="en-GB"/>
        </w:rPr>
        <w:t>best practice guidance</w:t>
      </w:r>
      <w:r>
        <w:rPr>
          <w:rFonts w:eastAsia="Times New Roman"/>
          <w:lang w:eastAsia="en-GB"/>
        </w:rPr>
        <w:t>.  Protocols were ava</w:t>
      </w:r>
      <w:r w:rsidRPr="00ED57C5">
        <w:rPr>
          <w:rFonts w:eastAsia="Times New Roman"/>
          <w:lang w:eastAsia="en-GB"/>
        </w:rPr>
        <w:t xml:space="preserve">ilable </w:t>
      </w:r>
      <w:r>
        <w:rPr>
          <w:rFonts w:eastAsia="Times New Roman"/>
          <w:lang w:eastAsia="en-GB"/>
        </w:rPr>
        <w:t xml:space="preserve">to guide the dental team on how to manage recognised </w:t>
      </w:r>
      <w:r w:rsidRPr="00ED57C5">
        <w:rPr>
          <w:rFonts w:eastAsia="Times New Roman"/>
          <w:lang w:eastAsia="en-GB"/>
        </w:rPr>
        <w:t>medical</w:t>
      </w:r>
      <w:r>
        <w:rPr>
          <w:rFonts w:eastAsia="Times New Roman"/>
          <w:lang w:eastAsia="en-GB"/>
        </w:rPr>
        <w:t xml:space="preserve"> </w:t>
      </w:r>
      <w:r w:rsidRPr="00ED57C5">
        <w:rPr>
          <w:rFonts w:eastAsia="Times New Roman"/>
          <w:lang w:eastAsia="en-GB"/>
        </w:rPr>
        <w:t>emergencies.</w:t>
      </w:r>
    </w:p>
    <w:p w14:paraId="5B875EB5" w14:textId="77777777" w:rsidR="00C7195B" w:rsidRDefault="00C7195B" w:rsidP="00C7195B"/>
    <w:p w14:paraId="648D2C78" w14:textId="5FDB50D5" w:rsidR="006F7B19" w:rsidRDefault="00C7195B" w:rsidP="00C7195B">
      <w:r>
        <w:t>R</w:t>
      </w:r>
      <w:r w:rsidRPr="00D76A55">
        <w:t>obust system</w:t>
      </w:r>
      <w:r>
        <w:t xml:space="preserve">s were </w:t>
      </w:r>
      <w:r w:rsidRPr="00D76A55">
        <w:t xml:space="preserve">in place to ensure that emergency medicines and equipment </w:t>
      </w:r>
      <w:r w:rsidRPr="001C1A36">
        <w:t>do not exceed their expiry date</w:t>
      </w:r>
      <w:r>
        <w:t xml:space="preserve"> </w:t>
      </w:r>
      <w:r w:rsidR="00C46DA3">
        <w:t>and are immediately available.</w:t>
      </w:r>
    </w:p>
    <w:p w14:paraId="38F66E3C" w14:textId="77777777" w:rsidR="004A5FB9" w:rsidRDefault="004A5FB9" w:rsidP="00C7195B"/>
    <w:p w14:paraId="13C2FD22" w14:textId="510F6683" w:rsidR="00C7195B" w:rsidRDefault="00C7195B" w:rsidP="00C7195B">
      <w:pPr>
        <w:autoSpaceDE w:val="0"/>
        <w:autoSpaceDN w:val="0"/>
        <w:adjustRightInd w:val="0"/>
      </w:pPr>
      <w:r>
        <w:t xml:space="preserve">Managing </w:t>
      </w:r>
      <w:r w:rsidRPr="00D07CD2">
        <w:t xml:space="preserve">medical emergencies </w:t>
      </w:r>
      <w:r>
        <w:t xml:space="preserve">is </w:t>
      </w:r>
      <w:r w:rsidRPr="00D07CD2">
        <w:t xml:space="preserve">included in the </w:t>
      </w:r>
      <w:r>
        <w:t>dental team induction programme and training is updated annually.  The r</w:t>
      </w:r>
      <w:r w:rsidRPr="00D07CD2">
        <w:t>ecords</w:t>
      </w:r>
      <w:r>
        <w:t xml:space="preserve"> reviewed verified </w:t>
      </w:r>
      <w:r w:rsidRPr="00D07CD2">
        <w:t xml:space="preserve">that </w:t>
      </w:r>
      <w:r>
        <w:t>the staff had</w:t>
      </w:r>
      <w:r w:rsidRPr="00D07CD2">
        <w:t xml:space="preserve"> completed medical emer</w:t>
      </w:r>
      <w:r>
        <w:t>gency refresh</w:t>
      </w:r>
      <w:r w:rsidR="00C46DA3">
        <w:t>er training on an annual basis.</w:t>
      </w:r>
    </w:p>
    <w:p w14:paraId="715D1372" w14:textId="77777777" w:rsidR="00A10525" w:rsidRPr="00461879" w:rsidRDefault="00A10525" w:rsidP="00C7195B">
      <w:pPr>
        <w:autoSpaceDE w:val="0"/>
        <w:autoSpaceDN w:val="0"/>
        <w:adjustRightInd w:val="0"/>
        <w:rPr>
          <w:color w:val="000000"/>
        </w:rPr>
      </w:pPr>
    </w:p>
    <w:p w14:paraId="50DD983B" w14:textId="4E1D4C14" w:rsidR="00C7195B" w:rsidRDefault="00C7195B" w:rsidP="00C7195B">
      <w:r>
        <w:t>Members of the dental team were able to describe the actions they would take, in the event of a medical emergency, and were familiar with the location of medical emergency medicines and equipment</w:t>
      </w:r>
      <w:r w:rsidR="00DB7EE2">
        <w:t>.</w:t>
      </w:r>
    </w:p>
    <w:p w14:paraId="6025E73F" w14:textId="173D958B" w:rsidR="00C7195B" w:rsidRDefault="00C7195B" w:rsidP="00C7195B"/>
    <w:p w14:paraId="08D64C1C" w14:textId="77777777" w:rsidR="004A5FB9" w:rsidRPr="000A1C22" w:rsidRDefault="004A5FB9" w:rsidP="004A5FB9">
      <w:r w:rsidRPr="000A1C22">
        <w:t>As discussed previously, an RQIA pharmacy inspector conducted a desktop review of the medicines management component of the application.</w:t>
      </w:r>
    </w:p>
    <w:p w14:paraId="203284CC" w14:textId="77777777" w:rsidR="004A5FB9" w:rsidRPr="000A1C22" w:rsidRDefault="004A5FB9" w:rsidP="004A5FB9"/>
    <w:p w14:paraId="191FB1F2" w14:textId="195D3F57" w:rsidR="00FA21AD" w:rsidRPr="00FA21AD" w:rsidRDefault="004A5FB9" w:rsidP="00FA21AD">
      <w:pPr>
        <w:rPr>
          <w:bCs/>
        </w:rPr>
      </w:pPr>
      <w:r w:rsidRPr="000A1C22">
        <w:t xml:space="preserve">A review of documentation and discussion with Mrs McHenry identified that </w:t>
      </w:r>
      <w:r w:rsidR="007763DA" w:rsidRPr="000A1C22">
        <w:t xml:space="preserve">a PGD </w:t>
      </w:r>
      <w:r w:rsidR="00EC05B9">
        <w:t xml:space="preserve">is required </w:t>
      </w:r>
      <w:r w:rsidRPr="000A1C22">
        <w:t>for the administration of Salbutamol.</w:t>
      </w:r>
      <w:r w:rsidR="00FA21AD">
        <w:t xml:space="preserve">  </w:t>
      </w:r>
      <w:r w:rsidR="00FA21AD" w:rsidRPr="00FA21AD">
        <w:rPr>
          <w:bCs/>
        </w:rPr>
        <w:t xml:space="preserve">Mrs McHenry has taken action to obtain the required PGD and will confirm with RQIA </w:t>
      </w:r>
      <w:r w:rsidR="00EC05B9">
        <w:rPr>
          <w:bCs/>
        </w:rPr>
        <w:t xml:space="preserve">once </w:t>
      </w:r>
      <w:r w:rsidR="00FA21AD" w:rsidRPr="00FA21AD">
        <w:rPr>
          <w:bCs/>
        </w:rPr>
        <w:t>this is in place</w:t>
      </w:r>
      <w:r w:rsidR="00EC05B9">
        <w:rPr>
          <w:bCs/>
        </w:rPr>
        <w:t>.</w:t>
      </w:r>
    </w:p>
    <w:p w14:paraId="779B459D" w14:textId="34075030" w:rsidR="004A5FB9" w:rsidRPr="000A1C22" w:rsidRDefault="004A5FB9" w:rsidP="004A5FB9"/>
    <w:p w14:paraId="421C5084" w14:textId="64E28073" w:rsidR="00FA21AD" w:rsidRPr="00FA21AD" w:rsidRDefault="00FA21AD" w:rsidP="00FA21AD">
      <w:pPr>
        <w:rPr>
          <w:bCs/>
          <w:color w:val="000000" w:themeColor="text1"/>
        </w:rPr>
      </w:pPr>
      <w:r w:rsidRPr="00FA21AD">
        <w:rPr>
          <w:bCs/>
          <w:color w:val="000000" w:themeColor="text1"/>
        </w:rPr>
        <w:t>Fulfilment of this condition will ensure that the management of medical emergencies complies with legislative requirements, professi</w:t>
      </w:r>
      <w:r w:rsidR="00DB7EE2">
        <w:rPr>
          <w:bCs/>
          <w:color w:val="000000" w:themeColor="text1"/>
        </w:rPr>
        <w:t>onal standards and guidelines.</w:t>
      </w:r>
    </w:p>
    <w:p w14:paraId="189E37CA" w14:textId="311D09BC" w:rsidR="00C7195B" w:rsidRDefault="00C7195B" w:rsidP="00C7195B"/>
    <w:p w14:paraId="08CF047F" w14:textId="77777777" w:rsidR="00C7195B" w:rsidRPr="00332B57" w:rsidRDefault="00C7195B" w:rsidP="00C7195B">
      <w:pPr>
        <w:rPr>
          <w:rFonts w:eastAsia="Times New Roman"/>
          <w:i/>
          <w:color w:val="000000" w:themeColor="text1"/>
        </w:rPr>
      </w:pPr>
      <w:r>
        <w:rPr>
          <w:noProof/>
          <w:lang w:eastAsia="en-GB"/>
        </w:rPr>
        <mc:AlternateContent>
          <mc:Choice Requires="wps">
            <w:drawing>
              <wp:inline distT="0" distB="0" distL="0" distR="0" wp14:anchorId="2BE2FBDA" wp14:editId="3DE4AF2A">
                <wp:extent cx="6467475" cy="518160"/>
                <wp:effectExtent l="0" t="0" r="28575" b="15240"/>
                <wp:docPr id="37" name="Rounded Rectangle 37"/>
                <wp:cNvGraphicFramePr/>
                <a:graphic xmlns:a="http://schemas.openxmlformats.org/drawingml/2006/main">
                  <a:graphicData uri="http://schemas.microsoft.com/office/word/2010/wordprocessingShape">
                    <wps:wsp>
                      <wps:cNvSpPr/>
                      <wps:spPr>
                        <a:xfrm>
                          <a:off x="0" y="0"/>
                          <a:ext cx="6467475" cy="518160"/>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47B75BCA" w14:textId="17CD52FE" w:rsidR="007763DA" w:rsidRPr="00AC51D1" w:rsidRDefault="007763DA" w:rsidP="00AC51D1">
                            <w:pPr>
                              <w:ind w:left="720" w:hanging="720"/>
                              <w:rPr>
                                <w:b/>
                                <w:color w:val="000000" w:themeColor="text1"/>
                              </w:rPr>
                            </w:pPr>
                            <w:r>
                              <w:rPr>
                                <w:b/>
                                <w:color w:val="000000" w:themeColor="text1"/>
                              </w:rPr>
                              <w:t>5.2.7</w:t>
                            </w:r>
                            <w:r>
                              <w:rPr>
                                <w:b/>
                                <w:color w:val="000000" w:themeColor="text1"/>
                              </w:rPr>
                              <w:tab/>
                            </w:r>
                            <w:r w:rsidRPr="00AC51D1">
                              <w:rPr>
                                <w:b/>
                                <w:color w:val="000000" w:themeColor="text1"/>
                              </w:rPr>
                              <w:t>Does the dental team provide dental care and treatment using conscious sedation in line with the legislation and guidance?</w:t>
                            </w:r>
                          </w:p>
                          <w:p w14:paraId="60492AC6" w14:textId="77777777" w:rsidR="007763DA" w:rsidRPr="00F6250A" w:rsidRDefault="007763DA" w:rsidP="00C7195B">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BE2FBDA" id="Rounded Rectangle 37" o:spid="_x0000_s1041" style="width:509.25pt;height:40.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" fillcolor="#9ab5e4" strokecolor="#385d8a" strokeweight="2pt">
                <v:fill color2="#e1e8f5" rotate="t" focusposition="1,1" focussize="" colors="0 #9ab5e4;.5 #c2d1ed;1 #e1e8f5" focus="100%" type="gradientRadial"/>
                <v:textbox>
                  <w:txbxContent>
                    <w:p w14:paraId="47B75BCA" w14:textId="17CD52FE" w:rsidR="007763DA" w:rsidRPr="00AC51D1" w:rsidRDefault="007763DA" w:rsidP="00AC51D1">
                      <w:pPr>
                        <w:ind w:left="720" w:hanging="720"/>
                        <w:rPr>
                          <w:b/>
                          <w:color w:val="000000" w:themeColor="text1"/>
                        </w:rPr>
                      </w:pPr>
                      <w:r>
                        <w:rPr>
                          <w:b/>
                          <w:color w:val="000000" w:themeColor="text1"/>
                        </w:rPr>
                        <w:t>5.2.7</w:t>
                      </w:r>
                      <w:r>
                        <w:rPr>
                          <w:b/>
                          <w:color w:val="000000" w:themeColor="text1"/>
                        </w:rPr>
                        <w:tab/>
                      </w:r>
                      <w:r w:rsidRPr="00AC51D1">
                        <w:rPr>
                          <w:b/>
                          <w:color w:val="000000" w:themeColor="text1"/>
                        </w:rPr>
                        <w:t>Does the dental team provide dental care and treatment using conscious sedation in line with the legislation and guidance?</w:t>
                      </w:r>
                    </w:p>
                    <w:p w14:paraId="60492AC6" w14:textId="77777777" w:rsidR="007763DA" w:rsidRPr="00F6250A" w:rsidRDefault="007763DA" w:rsidP="00C7195B">
                      <w:pPr>
                        <w:rPr>
                          <w:color w:val="000000" w:themeColor="text1"/>
                        </w:rPr>
                      </w:pPr>
                    </w:p>
                  </w:txbxContent>
                </v:textbox>
                <w10:anchorlock/>
              </v:roundrect>
            </w:pict>
          </mc:Fallback>
        </mc:AlternateContent>
      </w:r>
    </w:p>
    <w:p w14:paraId="08EC33E3" w14:textId="5E8EE738" w:rsidR="00C7195B" w:rsidRDefault="00C7195B" w:rsidP="00C7195B">
      <w:pPr>
        <w:rPr>
          <w:color w:val="92D050"/>
        </w:rPr>
      </w:pPr>
    </w:p>
    <w:p w14:paraId="5A37905D" w14:textId="12DAB846" w:rsidR="00EB329D" w:rsidRPr="004A5FB9" w:rsidRDefault="00EB329D" w:rsidP="00EB329D">
      <w:r w:rsidRPr="004A5FB9">
        <w:t>Conscious sedation helps reduce anxiety, discomfort, and pain during certain procedures.  This is accomplished with medications or medical gases to relax the patient.</w:t>
      </w:r>
    </w:p>
    <w:p w14:paraId="20AA2C49" w14:textId="77777777" w:rsidR="00EB329D" w:rsidRPr="004A5FB9" w:rsidRDefault="00EB329D" w:rsidP="00EB329D"/>
    <w:p w14:paraId="5163A4BE" w14:textId="125DCF40" w:rsidR="00EC05B9" w:rsidRDefault="004A5FB9" w:rsidP="00EB329D">
      <w:r w:rsidRPr="004A5FB9">
        <w:rPr>
          <w:color w:val="000000" w:themeColor="text1"/>
        </w:rPr>
        <w:t xml:space="preserve">Mrs McHenry </w:t>
      </w:r>
      <w:r w:rsidR="00EB329D" w:rsidRPr="004A5FB9">
        <w:rPr>
          <w:color w:val="000000" w:themeColor="text1"/>
        </w:rPr>
        <w:t xml:space="preserve">confirmed that </w:t>
      </w:r>
      <w:r w:rsidR="00EB329D" w:rsidRPr="004A5FB9">
        <w:t xml:space="preserve">conscious sedation is not offered in </w:t>
      </w:r>
      <w:r w:rsidRPr="004A5FB9">
        <w:t>Healthy Smile Independent Dental Hygiene clinic</w:t>
      </w:r>
      <w:r w:rsidR="00DB7EE2">
        <w:t>.</w:t>
      </w:r>
    </w:p>
    <w:p w14:paraId="37DA25EB" w14:textId="370B89EA" w:rsidR="00FA21AD" w:rsidRPr="00DB7EE2" w:rsidRDefault="00FA21AD" w:rsidP="00C7195B">
      <w:pPr>
        <w:rPr>
          <w:color w:val="000000" w:themeColor="text1"/>
        </w:rPr>
      </w:pPr>
    </w:p>
    <w:p w14:paraId="0E40FEA3" w14:textId="77777777" w:rsidR="00C7195B" w:rsidRPr="00365D63" w:rsidRDefault="00C7195B" w:rsidP="00C7195B">
      <w:pPr>
        <w:rPr>
          <w:rFonts w:eastAsia="Times New Roman"/>
          <w:b/>
        </w:rPr>
      </w:pPr>
      <w:r w:rsidRPr="00365D63">
        <w:rPr>
          <w:noProof/>
          <w:lang w:eastAsia="en-GB"/>
        </w:rPr>
        <mc:AlternateContent>
          <mc:Choice Requires="wps">
            <w:drawing>
              <wp:inline distT="0" distB="0" distL="0" distR="0" wp14:anchorId="0920B75A" wp14:editId="4726AA0C">
                <wp:extent cx="6467475" cy="523240"/>
                <wp:effectExtent l="0" t="0" r="28575" b="10160"/>
                <wp:docPr id="38" name="Rounded Rectangle 38"/>
                <wp:cNvGraphicFramePr/>
                <a:graphic xmlns:a="http://schemas.openxmlformats.org/drawingml/2006/main">
                  <a:graphicData uri="http://schemas.microsoft.com/office/word/2010/wordprocessingShape">
                    <wps:wsp>
                      <wps:cNvSpPr/>
                      <wps:spPr>
                        <a:xfrm>
                          <a:off x="0" y="0"/>
                          <a:ext cx="6467475" cy="52324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3F49E5A8" w14:textId="54FCB033" w:rsidR="007763DA" w:rsidRPr="00AC51D1" w:rsidRDefault="007763DA" w:rsidP="00AC51D1">
                            <w:pPr>
                              <w:ind w:left="720" w:hanging="720"/>
                              <w:rPr>
                                <w:color w:val="000000" w:themeColor="text1"/>
                              </w:rPr>
                            </w:pPr>
                            <w:r>
                              <w:rPr>
                                <w:b/>
                                <w:color w:val="000000" w:themeColor="text1"/>
                              </w:rPr>
                              <w:t>5.2.8</w:t>
                            </w:r>
                            <w:r>
                              <w:rPr>
                                <w:b/>
                                <w:color w:val="000000" w:themeColor="text1"/>
                              </w:rPr>
                              <w:tab/>
                            </w:r>
                            <w:r w:rsidRPr="00AC51D1">
                              <w:rPr>
                                <w:b/>
                                <w:color w:val="000000" w:themeColor="text1"/>
                              </w:rPr>
                              <w:t>Does the dental team adhere to infection prevention and control (IPC) best practice guidance?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920B75A" id="Rounded Rectangle 38" o:spid="_x0000_s1042" style="width:509.25pt;height:41.2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" fillcolor="#9ab5e4" strokecolor="#385d8a" strokeweight="2pt">
                <v:fill color2="#e1e8f5" rotate="t" focusposition="1,1" focussize="" colors="0 #9ab5e4;.5 #c2d1ed;1 #e1e8f5" focus="100%" type="gradientRadial"/>
                <v:textbox>
                  <w:txbxContent>
                    <w:p w14:paraId="3F49E5A8" w14:textId="54FCB033" w:rsidR="007763DA" w:rsidRPr="00AC51D1" w:rsidRDefault="007763DA" w:rsidP="00AC51D1">
                      <w:pPr>
                        <w:ind w:left="720" w:hanging="720"/>
                        <w:rPr>
                          <w:color w:val="000000" w:themeColor="text1"/>
                        </w:rPr>
                      </w:pPr>
                      <w:r>
                        <w:rPr>
                          <w:b/>
                          <w:color w:val="000000" w:themeColor="text1"/>
                        </w:rPr>
                        <w:t>5.2.8</w:t>
                      </w:r>
                      <w:r>
                        <w:rPr>
                          <w:b/>
                          <w:color w:val="000000" w:themeColor="text1"/>
                        </w:rPr>
                        <w:tab/>
                      </w:r>
                      <w:r w:rsidRPr="00AC51D1">
                        <w:rPr>
                          <w:b/>
                          <w:color w:val="000000" w:themeColor="text1"/>
                        </w:rPr>
                        <w:t>Does the dental team adhere to infection prevention and control (IPC) best practice guidance?</w:t>
                      </w:r>
                    </w:p>
                  </w:txbxContent>
                </v:textbox>
                <w10:anchorlock/>
              </v:roundrect>
            </w:pict>
          </mc:Fallback>
        </mc:AlternateContent>
      </w:r>
    </w:p>
    <w:p w14:paraId="6E7566EA" w14:textId="77777777" w:rsidR="00C7195B" w:rsidRDefault="00C7195B" w:rsidP="00C7195B">
      <w:pPr>
        <w:rPr>
          <w:rFonts w:eastAsia="Times New Roman"/>
          <w:b/>
          <w:highlight w:val="yellow"/>
        </w:rPr>
      </w:pPr>
    </w:p>
    <w:p w14:paraId="4640A2E4" w14:textId="01526CA1" w:rsidR="002266A4" w:rsidRDefault="002266A4" w:rsidP="002266A4">
      <w:pPr>
        <w:rPr>
          <w:rFonts w:eastAsia="Times New Roman"/>
          <w:lang w:eastAsia="en-GB"/>
        </w:rPr>
      </w:pPr>
      <w:r>
        <w:rPr>
          <w:rFonts w:eastAsia="Times New Roman"/>
          <w:lang w:eastAsia="en-GB"/>
        </w:rPr>
        <w:t xml:space="preserve">The IPC arrangements were </w:t>
      </w:r>
      <w:r w:rsidRPr="00015C66">
        <w:rPr>
          <w:rFonts w:eastAsia="Times New Roman"/>
          <w:lang w:eastAsia="en-GB"/>
        </w:rPr>
        <w:t xml:space="preserve">reviewed throughout the </w:t>
      </w:r>
      <w:r>
        <w:rPr>
          <w:rFonts w:eastAsia="Times New Roman"/>
          <w:lang w:eastAsia="en-GB"/>
        </w:rPr>
        <w:t xml:space="preserve">practice </w:t>
      </w:r>
      <w:r w:rsidRPr="00015C66">
        <w:rPr>
          <w:rFonts w:eastAsia="Times New Roman"/>
          <w:lang w:eastAsia="en-GB"/>
        </w:rPr>
        <w:t>to evidence that the risk of infection transmission to patients, vis</w:t>
      </w:r>
      <w:r w:rsidR="00DB7EE2">
        <w:rPr>
          <w:rFonts w:eastAsia="Times New Roman"/>
          <w:lang w:eastAsia="en-GB"/>
        </w:rPr>
        <w:t>itors and staff was minimised.</w:t>
      </w:r>
    </w:p>
    <w:p w14:paraId="38B5E8DC" w14:textId="77777777" w:rsidR="002266A4" w:rsidRDefault="002266A4" w:rsidP="002266A4">
      <w:pPr>
        <w:rPr>
          <w:rFonts w:eastAsia="Times New Roman"/>
          <w:lang w:eastAsia="en-GB"/>
        </w:rPr>
      </w:pPr>
    </w:p>
    <w:p w14:paraId="00FD26A0" w14:textId="3AE21101" w:rsidR="00496A4E" w:rsidRPr="00160C0C" w:rsidRDefault="002266A4" w:rsidP="002266A4">
      <w:pPr>
        <w:rPr>
          <w:color w:val="000000" w:themeColor="text1"/>
        </w:rPr>
      </w:pPr>
      <w:r w:rsidRPr="00ED57C5">
        <w:t>There was a</w:t>
      </w:r>
      <w:r>
        <w:t>n overarching IPC</w:t>
      </w:r>
      <w:r w:rsidRPr="00ED57C5">
        <w:t xml:space="preserve"> </w:t>
      </w:r>
      <w:r>
        <w:t xml:space="preserve">policy </w:t>
      </w:r>
      <w:r w:rsidRPr="00ED57C5">
        <w:t xml:space="preserve">and </w:t>
      </w:r>
      <w:r>
        <w:t xml:space="preserve">associated </w:t>
      </w:r>
      <w:r w:rsidRPr="00ED57C5">
        <w:t>procedure</w:t>
      </w:r>
      <w:r>
        <w:t>s</w:t>
      </w:r>
      <w:r w:rsidRPr="00ED57C5">
        <w:t xml:space="preserve"> in place.</w:t>
      </w:r>
      <w:r w:rsidR="00FC4CC2">
        <w:t xml:space="preserve"> </w:t>
      </w:r>
      <w:r w:rsidRPr="00ED57C5">
        <w:t xml:space="preserve"> </w:t>
      </w:r>
      <w:r w:rsidR="00A2052B">
        <w:t>A r</w:t>
      </w:r>
      <w:r w:rsidRPr="00ED57C5">
        <w:t>eview of th</w:t>
      </w:r>
      <w:r>
        <w:t>ese documents demonstrated t</w:t>
      </w:r>
      <w:r w:rsidRPr="00ED57C5">
        <w:t xml:space="preserve">hat </w:t>
      </w:r>
      <w:r>
        <w:t xml:space="preserve">they </w:t>
      </w:r>
      <w:r w:rsidRPr="00ED57C5">
        <w:t>reflected legislati</w:t>
      </w:r>
      <w:r>
        <w:t>on</w:t>
      </w:r>
      <w:r w:rsidRPr="00ED57C5">
        <w:t xml:space="preserve"> and best practice guidance</w:t>
      </w:r>
      <w:r w:rsidR="00A2052B">
        <w:t>,</w:t>
      </w:r>
      <w:r w:rsidR="00FC4CC2">
        <w:t xml:space="preserve"> including </w:t>
      </w:r>
      <w:r w:rsidR="00A2052B">
        <w:t xml:space="preserve">guidance from the </w:t>
      </w:r>
      <w:r w:rsidR="00FC4CC2">
        <w:t>Health and Social Care</w:t>
      </w:r>
      <w:r w:rsidR="00FC4CC2" w:rsidRPr="00596416">
        <w:t xml:space="preserve"> </w:t>
      </w:r>
      <w:r w:rsidR="00FC4CC2">
        <w:t xml:space="preserve">Public </w:t>
      </w:r>
      <w:r w:rsidR="00FC4CC2" w:rsidRPr="00160C0C">
        <w:rPr>
          <w:color w:val="000000" w:themeColor="text1"/>
        </w:rPr>
        <w:t>Health Agency and the Infection Prevention and Control Manual for Northern Ireland.</w:t>
      </w:r>
      <w:r w:rsidRPr="00160C0C">
        <w:rPr>
          <w:color w:val="000000" w:themeColor="text1"/>
        </w:rPr>
        <w:t xml:space="preserve">  </w:t>
      </w:r>
      <w:r w:rsidR="00160C0C" w:rsidRPr="00160C0C">
        <w:rPr>
          <w:color w:val="000000" w:themeColor="text1"/>
        </w:rPr>
        <w:t>Mrs McHenry</w:t>
      </w:r>
      <w:r w:rsidR="00EB6EE7" w:rsidRPr="00160C0C">
        <w:rPr>
          <w:color w:val="000000" w:themeColor="text1"/>
        </w:rPr>
        <w:t xml:space="preserve"> confirmed arrangements are in place to check Department of Health (DoH) websites for further advisory information, guidance and alerts in this regard.</w:t>
      </w:r>
    </w:p>
    <w:p w14:paraId="5EF12ED9" w14:textId="77777777" w:rsidR="00496A4E" w:rsidRPr="00160C0C" w:rsidRDefault="00496A4E" w:rsidP="002266A4">
      <w:pPr>
        <w:rPr>
          <w:color w:val="000000" w:themeColor="text1"/>
        </w:rPr>
      </w:pPr>
    </w:p>
    <w:p w14:paraId="35B30635" w14:textId="5A8371C6" w:rsidR="002266A4" w:rsidRPr="00160C0C" w:rsidRDefault="00160C0C" w:rsidP="002266A4">
      <w:pPr>
        <w:rPr>
          <w:color w:val="000000" w:themeColor="text1"/>
        </w:rPr>
      </w:pPr>
      <w:r w:rsidRPr="00160C0C">
        <w:rPr>
          <w:color w:val="000000" w:themeColor="text1"/>
        </w:rPr>
        <w:t xml:space="preserve">Mrs McHenry </w:t>
      </w:r>
      <w:r w:rsidR="002266A4" w:rsidRPr="00160C0C">
        <w:rPr>
          <w:color w:val="000000" w:themeColor="text1"/>
        </w:rPr>
        <w:t xml:space="preserve">confirmed </w:t>
      </w:r>
      <w:r w:rsidRPr="00160C0C">
        <w:rPr>
          <w:color w:val="000000" w:themeColor="text1"/>
        </w:rPr>
        <w:t>she was the</w:t>
      </w:r>
      <w:r w:rsidR="002266A4" w:rsidRPr="00160C0C">
        <w:rPr>
          <w:bCs/>
          <w:color w:val="000000" w:themeColor="text1"/>
        </w:rPr>
        <w:t xml:space="preserve"> nominated lead</w:t>
      </w:r>
      <w:r w:rsidRPr="00160C0C">
        <w:rPr>
          <w:color w:val="000000" w:themeColor="text1"/>
        </w:rPr>
        <w:t xml:space="preserve">, </w:t>
      </w:r>
      <w:r w:rsidR="002266A4" w:rsidRPr="00160C0C">
        <w:rPr>
          <w:color w:val="000000" w:themeColor="text1"/>
        </w:rPr>
        <w:t xml:space="preserve">who had responsibility for IPC and decontamination in the practice.  </w:t>
      </w:r>
      <w:r w:rsidRPr="00160C0C">
        <w:rPr>
          <w:color w:val="000000" w:themeColor="text1"/>
        </w:rPr>
        <w:t xml:space="preserve">It was confirmed that Mrs McHenry </w:t>
      </w:r>
      <w:r w:rsidR="002266A4" w:rsidRPr="00160C0C">
        <w:rPr>
          <w:color w:val="000000" w:themeColor="text1"/>
        </w:rPr>
        <w:t>had undertaken IPC and decontamina</w:t>
      </w:r>
      <w:r w:rsidR="00F60CE0">
        <w:rPr>
          <w:color w:val="000000" w:themeColor="text1"/>
        </w:rPr>
        <w:t>tion training in line with her</w:t>
      </w:r>
      <w:r w:rsidR="002266A4" w:rsidRPr="00160C0C">
        <w:rPr>
          <w:color w:val="000000" w:themeColor="text1"/>
        </w:rPr>
        <w:t xml:space="preserve"> continuing professional development and had retained the necessary tr</w:t>
      </w:r>
      <w:r w:rsidR="002B062C" w:rsidRPr="00160C0C">
        <w:rPr>
          <w:color w:val="000000" w:themeColor="text1"/>
        </w:rPr>
        <w:t>aining certificates as evidence.</w:t>
      </w:r>
    </w:p>
    <w:p w14:paraId="3001E144" w14:textId="77777777" w:rsidR="002266A4" w:rsidRDefault="002266A4" w:rsidP="002266A4">
      <w:pPr>
        <w:rPr>
          <w:rFonts w:eastAsia="Times New Roman"/>
          <w:lang w:eastAsia="en-GB"/>
        </w:rPr>
      </w:pPr>
    </w:p>
    <w:p w14:paraId="532BC884" w14:textId="2E6E6E62" w:rsidR="002266A4" w:rsidRPr="00DB7EE2" w:rsidRDefault="002266A4" w:rsidP="002266A4">
      <w:pPr>
        <w:rPr>
          <w:rFonts w:eastAsia="Times New Roman"/>
          <w:color w:val="000000" w:themeColor="text1"/>
          <w:lang w:eastAsia="en-GB"/>
        </w:rPr>
      </w:pPr>
      <w:r>
        <w:rPr>
          <w:rFonts w:eastAsia="Times New Roman"/>
          <w:lang w:eastAsia="en-GB"/>
        </w:rPr>
        <w:t xml:space="preserve">During a tour of </w:t>
      </w:r>
      <w:r w:rsidRPr="002B062C">
        <w:rPr>
          <w:rFonts w:eastAsia="Times New Roman"/>
          <w:lang w:eastAsia="en-GB"/>
        </w:rPr>
        <w:t xml:space="preserve">some areas of </w:t>
      </w:r>
      <w:r>
        <w:rPr>
          <w:rFonts w:eastAsia="Times New Roman"/>
          <w:lang w:eastAsia="en-GB"/>
        </w:rPr>
        <w:t xml:space="preserve">the practice, it was observed that </w:t>
      </w:r>
      <w:r w:rsidRPr="00F139AF">
        <w:rPr>
          <w:rFonts w:eastAsia="Times New Roman"/>
          <w:lang w:eastAsia="en-GB"/>
        </w:rPr>
        <w:t>clinical and decontamination areas w</w:t>
      </w:r>
      <w:r>
        <w:rPr>
          <w:rFonts w:eastAsia="Times New Roman"/>
          <w:lang w:eastAsia="en-GB"/>
        </w:rPr>
        <w:t xml:space="preserve">ere clean, tidy and uncluttered. </w:t>
      </w:r>
      <w:r w:rsidR="00EB257E">
        <w:rPr>
          <w:rFonts w:eastAsia="Times New Roman"/>
          <w:lang w:eastAsia="en-GB"/>
        </w:rPr>
        <w:t xml:space="preserve"> </w:t>
      </w:r>
      <w:r>
        <w:rPr>
          <w:rFonts w:eastAsia="Times New Roman"/>
          <w:lang w:eastAsia="en-GB"/>
        </w:rPr>
        <w:t xml:space="preserve">All </w:t>
      </w:r>
      <w:r>
        <w:rPr>
          <w:rFonts w:eastAsia="Times New Roman"/>
        </w:rPr>
        <w:t xml:space="preserve">areas of the practice </w:t>
      </w:r>
      <w:r w:rsidRPr="002B062C">
        <w:rPr>
          <w:rFonts w:eastAsia="Times New Roman"/>
        </w:rPr>
        <w:t>observed</w:t>
      </w:r>
      <w:r w:rsidRPr="00CB0110">
        <w:rPr>
          <w:rFonts w:eastAsia="Times New Roman"/>
          <w:color w:val="FF0000"/>
        </w:rPr>
        <w:t xml:space="preserve"> </w:t>
      </w:r>
      <w:r>
        <w:rPr>
          <w:rFonts w:eastAsia="Times New Roman"/>
        </w:rPr>
        <w:t>were equipped</w:t>
      </w:r>
      <w:r w:rsidR="00DB7EE2">
        <w:rPr>
          <w:rFonts w:eastAsia="Times New Roman"/>
        </w:rPr>
        <w:t xml:space="preserve"> to meet the needs of patients.</w:t>
      </w:r>
    </w:p>
    <w:p w14:paraId="51B84F7C" w14:textId="77777777" w:rsidR="002266A4" w:rsidRDefault="002266A4" w:rsidP="002266A4">
      <w:pPr>
        <w:rPr>
          <w:rFonts w:eastAsia="Times New Roman"/>
          <w:lang w:eastAsia="en-GB"/>
        </w:rPr>
      </w:pPr>
    </w:p>
    <w:p w14:paraId="26CE3897" w14:textId="1EB8D08C" w:rsidR="002266A4" w:rsidRDefault="002266A4" w:rsidP="002266A4">
      <w:pPr>
        <w:pStyle w:val="Default"/>
        <w:rPr>
          <w:rFonts w:eastAsia="Times New Roman"/>
          <w:lang w:eastAsia="en-GB"/>
        </w:rPr>
      </w:pPr>
      <w:r>
        <w:rPr>
          <w:rFonts w:eastAsia="Times New Roman"/>
          <w:lang w:eastAsia="en-GB"/>
        </w:rPr>
        <w:t>The arrangements for p</w:t>
      </w:r>
      <w:r w:rsidRPr="0056181E">
        <w:rPr>
          <w:rFonts w:eastAsia="Times New Roman"/>
          <w:lang w:eastAsia="en-GB"/>
        </w:rPr>
        <w:t>ersona</w:t>
      </w:r>
      <w:r>
        <w:rPr>
          <w:rFonts w:eastAsia="Times New Roman"/>
          <w:lang w:eastAsia="en-GB"/>
        </w:rPr>
        <w:t>l protective equipment (PPE) were reviewed and it was noted that appropriate PPE was</w:t>
      </w:r>
      <w:r w:rsidRPr="0056181E">
        <w:rPr>
          <w:rFonts w:eastAsia="Times New Roman"/>
          <w:lang w:eastAsia="en-GB"/>
        </w:rPr>
        <w:t xml:space="preserve"> readily available</w:t>
      </w:r>
      <w:r>
        <w:rPr>
          <w:rFonts w:eastAsia="Times New Roman"/>
          <w:lang w:eastAsia="en-GB"/>
        </w:rPr>
        <w:t xml:space="preserve"> for the dental team in accordance with the treatments pr</w:t>
      </w:r>
      <w:r w:rsidR="00DB7EE2">
        <w:rPr>
          <w:rFonts w:eastAsia="Times New Roman"/>
          <w:lang w:eastAsia="en-GB"/>
        </w:rPr>
        <w:t>ovided.</w:t>
      </w:r>
    </w:p>
    <w:p w14:paraId="505DCBF3" w14:textId="77777777" w:rsidR="002266A4" w:rsidRDefault="002266A4" w:rsidP="002266A4">
      <w:pPr>
        <w:autoSpaceDE w:val="0"/>
        <w:autoSpaceDN w:val="0"/>
        <w:adjustRightInd w:val="0"/>
      </w:pPr>
    </w:p>
    <w:p w14:paraId="396613FA" w14:textId="5BADCFE4" w:rsidR="002266A4" w:rsidRPr="00160C0C" w:rsidRDefault="002266A4" w:rsidP="002266A4">
      <w:pPr>
        <w:autoSpaceDE w:val="0"/>
        <w:autoSpaceDN w:val="0"/>
        <w:adjustRightInd w:val="0"/>
        <w:rPr>
          <w:color w:val="000000" w:themeColor="text1"/>
        </w:rPr>
      </w:pPr>
      <w:r>
        <w:t xml:space="preserve">Using the Infection Prevention Society (IPS) audit tool, IPC audits are routinely undertaken by members of the dental team to self-assess compliance with best practice guidance.  The purpose of these audits is to assess compliance with key elements of IPC, relevant to dentistry, including the arrangements for environmental cleaning; the use of PPE; hand hygiene practice; and waste and sharps management.  This audit also includes the decontamination of reusable </w:t>
      </w:r>
      <w:r w:rsidRPr="00160C0C">
        <w:rPr>
          <w:color w:val="000000" w:themeColor="text1"/>
        </w:rPr>
        <w:t>dental instruments which is discussed further in the following section of</w:t>
      </w:r>
      <w:r w:rsidR="00555C0A" w:rsidRPr="00160C0C">
        <w:rPr>
          <w:color w:val="000000" w:themeColor="text1"/>
        </w:rPr>
        <w:t xml:space="preserve"> this report.  </w:t>
      </w:r>
      <w:r w:rsidR="00160C0C" w:rsidRPr="00160C0C">
        <w:rPr>
          <w:color w:val="000000" w:themeColor="text1"/>
        </w:rPr>
        <w:t>Mrs McHenry</w:t>
      </w:r>
      <w:r w:rsidRPr="00160C0C">
        <w:rPr>
          <w:color w:val="000000" w:themeColor="text1"/>
        </w:rPr>
        <w:t xml:space="preserve"> </w:t>
      </w:r>
      <w:r w:rsidR="00555C0A" w:rsidRPr="00160C0C">
        <w:rPr>
          <w:color w:val="000000" w:themeColor="text1"/>
        </w:rPr>
        <w:t xml:space="preserve">confirmed that this IPC audit will be </w:t>
      </w:r>
      <w:r w:rsidRPr="00160C0C">
        <w:rPr>
          <w:color w:val="000000" w:themeColor="text1"/>
        </w:rPr>
        <w:t xml:space="preserve">completed </w:t>
      </w:r>
      <w:r w:rsidR="0060615A">
        <w:rPr>
          <w:color w:val="000000" w:themeColor="text1"/>
        </w:rPr>
        <w:t xml:space="preserve">prior to opening and thereafter </w:t>
      </w:r>
      <w:r w:rsidRPr="00160C0C">
        <w:rPr>
          <w:color w:val="000000" w:themeColor="text1"/>
        </w:rPr>
        <w:t>on a six monthly basi</w:t>
      </w:r>
      <w:r w:rsidR="0060615A">
        <w:rPr>
          <w:color w:val="000000" w:themeColor="text1"/>
        </w:rPr>
        <w:t>s.  W</w:t>
      </w:r>
      <w:r w:rsidRPr="00160C0C">
        <w:rPr>
          <w:color w:val="000000" w:themeColor="text1"/>
        </w:rPr>
        <w:t>here applicable, an action plan w</w:t>
      </w:r>
      <w:r w:rsidR="00C449A8" w:rsidRPr="00160C0C">
        <w:rPr>
          <w:color w:val="000000" w:themeColor="text1"/>
        </w:rPr>
        <w:t>ill be</w:t>
      </w:r>
      <w:r w:rsidRPr="00160C0C">
        <w:rPr>
          <w:color w:val="000000" w:themeColor="text1"/>
        </w:rPr>
        <w:t xml:space="preserve"> generated to addr</w:t>
      </w:r>
      <w:r w:rsidR="00DB7EE2">
        <w:rPr>
          <w:color w:val="000000" w:themeColor="text1"/>
        </w:rPr>
        <w:t>ess any improvements required.</w:t>
      </w:r>
    </w:p>
    <w:p w14:paraId="3B57437E" w14:textId="77777777" w:rsidR="002B062C" w:rsidRPr="00160C0C" w:rsidRDefault="002B062C" w:rsidP="002266A4">
      <w:pPr>
        <w:autoSpaceDE w:val="0"/>
        <w:autoSpaceDN w:val="0"/>
        <w:adjustRightInd w:val="0"/>
        <w:rPr>
          <w:color w:val="000000" w:themeColor="text1"/>
        </w:rPr>
      </w:pPr>
    </w:p>
    <w:p w14:paraId="076738D0" w14:textId="1D17AD9F" w:rsidR="002266A4" w:rsidRDefault="002266A4" w:rsidP="002266A4">
      <w:pPr>
        <w:autoSpaceDE w:val="0"/>
        <w:autoSpaceDN w:val="0"/>
        <w:adjustRightInd w:val="0"/>
      </w:pPr>
      <w:r w:rsidRPr="00160C0C">
        <w:rPr>
          <w:color w:val="000000" w:themeColor="text1"/>
        </w:rPr>
        <w:t xml:space="preserve">Hepatitis B vaccination is recommended for clinical members of the dental team as it protects them if exposed to this virus.  A system was in place to ensure that relevant members of the dental team have received this vaccination.  </w:t>
      </w:r>
      <w:r w:rsidR="00160C0C" w:rsidRPr="00160C0C">
        <w:rPr>
          <w:color w:val="000000" w:themeColor="text1"/>
        </w:rPr>
        <w:t xml:space="preserve">Mrs McHenry </w:t>
      </w:r>
      <w:r w:rsidRPr="00160C0C">
        <w:rPr>
          <w:color w:val="000000" w:themeColor="text1"/>
        </w:rPr>
        <w:t xml:space="preserve">confirmed that vaccination history is checked during the recruitment process and vaccination records </w:t>
      </w:r>
      <w:r>
        <w:t>ar</w:t>
      </w:r>
      <w:r w:rsidR="00DB7EE2">
        <w:t>e retained in personnel files.</w:t>
      </w:r>
    </w:p>
    <w:p w14:paraId="306C65A2" w14:textId="77777777" w:rsidR="00DB7EE2" w:rsidRDefault="00DB7EE2" w:rsidP="002266A4">
      <w:pPr>
        <w:autoSpaceDE w:val="0"/>
        <w:autoSpaceDN w:val="0"/>
        <w:adjustRightInd w:val="0"/>
      </w:pPr>
    </w:p>
    <w:p w14:paraId="1DFB3637" w14:textId="1B75013A" w:rsidR="002266A4" w:rsidRDefault="00160C0C" w:rsidP="002266A4">
      <w:pPr>
        <w:autoSpaceDE w:val="0"/>
        <w:autoSpaceDN w:val="0"/>
        <w:adjustRightInd w:val="0"/>
        <w:rPr>
          <w:rFonts w:eastAsia="Times New Roman"/>
          <w:lang w:eastAsia="en-GB"/>
        </w:rPr>
      </w:pPr>
      <w:r>
        <w:rPr>
          <w:rFonts w:eastAsia="Times New Roman"/>
          <w:color w:val="000000" w:themeColor="text1"/>
          <w:lang w:eastAsia="en-GB"/>
        </w:rPr>
        <w:t>A r</w:t>
      </w:r>
      <w:r w:rsidR="002266A4">
        <w:t xml:space="preserve">eview of training records </w:t>
      </w:r>
      <w:r w:rsidR="002266A4">
        <w:rPr>
          <w:rFonts w:eastAsia="Times New Roman"/>
          <w:lang w:eastAsia="en-GB"/>
        </w:rPr>
        <w:t>evidenced that the dental team had completed relevant IPC training and had received regular updates.</w:t>
      </w:r>
    </w:p>
    <w:p w14:paraId="495BADBA" w14:textId="3BDF2B66" w:rsidR="002266A4" w:rsidRDefault="002266A4" w:rsidP="002266A4">
      <w:pPr>
        <w:rPr>
          <w:rFonts w:eastAsia="Times New Roman"/>
          <w:lang w:eastAsia="en-GB"/>
        </w:rPr>
      </w:pPr>
    </w:p>
    <w:p w14:paraId="72351383" w14:textId="77275F32" w:rsidR="00160C0C" w:rsidRDefault="002266A4" w:rsidP="002266A4">
      <w:pPr>
        <w:rPr>
          <w:rFonts w:eastAsia="Times New Roman"/>
          <w:lang w:eastAsia="en-GB"/>
        </w:rPr>
      </w:pPr>
      <w:r>
        <w:t xml:space="preserve">Review of IPC arrangements evidenced that the dental team adheres to best practice guidance to minimise the risk of </w:t>
      </w:r>
      <w:r w:rsidRPr="00015C66">
        <w:rPr>
          <w:rFonts w:eastAsia="Times New Roman"/>
          <w:lang w:eastAsia="en-GB"/>
        </w:rPr>
        <w:t>infection transmission to patients, visitors and staff</w:t>
      </w:r>
      <w:r w:rsidR="00DB7EE2">
        <w:rPr>
          <w:rFonts w:eastAsia="Times New Roman"/>
          <w:lang w:eastAsia="en-GB"/>
        </w:rPr>
        <w:t>.</w:t>
      </w:r>
    </w:p>
    <w:p w14:paraId="676CBC54" w14:textId="33DF1592" w:rsidR="00C7195B" w:rsidRDefault="00C7195B" w:rsidP="00C7195B">
      <w:pPr>
        <w:rPr>
          <w:rFonts w:eastAsia="Times New Roman"/>
          <w:lang w:eastAsia="en-GB"/>
        </w:rPr>
      </w:pPr>
    </w:p>
    <w:p w14:paraId="7FBA628B" w14:textId="6B2DFC83" w:rsidR="00191F1A" w:rsidRPr="00A50F29" w:rsidRDefault="00191F1A" w:rsidP="00191F1A">
      <w:pPr>
        <w:rPr>
          <w:color w:val="000000" w:themeColor="text1"/>
        </w:rPr>
      </w:pPr>
      <w:r>
        <w:rPr>
          <w:noProof/>
          <w:lang w:eastAsia="en-GB"/>
        </w:rPr>
        <mc:AlternateContent>
          <mc:Choice Requires="wps">
            <w:drawing>
              <wp:inline distT="0" distB="0" distL="0" distR="0" wp14:anchorId="5E3D29DB" wp14:editId="6B7BAD51">
                <wp:extent cx="6467475" cy="513080"/>
                <wp:effectExtent l="0" t="0" r="28575" b="20320"/>
                <wp:docPr id="10" name="Rounded Rectangle 10"/>
                <wp:cNvGraphicFramePr/>
                <a:graphic xmlns:a="http://schemas.openxmlformats.org/drawingml/2006/main">
                  <a:graphicData uri="http://schemas.microsoft.com/office/word/2010/wordprocessingShape">
                    <wps:wsp>
                      <wps:cNvSpPr/>
                      <wps:spPr>
                        <a:xfrm>
                          <a:off x="0" y="0"/>
                          <a:ext cx="6467475" cy="51308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BC09790" w14:textId="629D55D2" w:rsidR="007763DA" w:rsidRPr="00AC51D1" w:rsidRDefault="007763DA" w:rsidP="00AC51D1">
                            <w:pPr>
                              <w:ind w:left="720" w:hanging="720"/>
                              <w:rPr>
                                <w:color w:val="000000" w:themeColor="text1"/>
                              </w:rPr>
                            </w:pPr>
                            <w:r>
                              <w:rPr>
                                <w:b/>
                                <w:color w:val="000000" w:themeColor="text1"/>
                              </w:rPr>
                              <w:t>5.2.9</w:t>
                            </w:r>
                            <w:r>
                              <w:rPr>
                                <w:b/>
                                <w:color w:val="000000" w:themeColor="text1"/>
                              </w:rPr>
                              <w:tab/>
                            </w:r>
                            <w:r w:rsidRPr="00AC51D1">
                              <w:rPr>
                                <w:b/>
                                <w:color w:val="000000" w:themeColor="text1"/>
                              </w:rPr>
                              <w:t>Does the dental team meet current best practice guidance for the decontamination of reusable dental instruments?</w:t>
                            </w:r>
                          </w:p>
                          <w:p w14:paraId="7ACF6287" w14:textId="784575AE" w:rsidR="007763DA" w:rsidRPr="00A50F29" w:rsidRDefault="007763DA" w:rsidP="00191F1A">
                            <w:pPr>
                              <w:rPr>
                                <w:color w:val="000000" w:themeColor="text1"/>
                              </w:rPr>
                            </w:pPr>
                          </w:p>
                          <w:p w14:paraId="0103C5F7" w14:textId="77777777" w:rsidR="007763DA" w:rsidRPr="00F6250A" w:rsidRDefault="007763DA" w:rsidP="00191F1A">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3D29DB" id="Rounded Rectangle 10" o:spid="_x0000_s1043" style="width:509.25pt;height:40.4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" fillcolor="#9ab5e4" strokecolor="#385d8a" strokeweight="2pt">
                <v:fill color2="#e1e8f5" rotate="t" focusposition="1,1" focussize="" colors="0 #9ab5e4;.5 #c2d1ed;1 #e1e8f5" focus="100%" type="gradientRadial"/>
                <v:textbox>
                  <w:txbxContent>
                    <w:p w14:paraId="1BC09790" w14:textId="629D55D2" w:rsidR="007763DA" w:rsidRPr="00AC51D1" w:rsidRDefault="007763DA" w:rsidP="00AC51D1">
                      <w:pPr>
                        <w:ind w:left="720" w:hanging="720"/>
                        <w:rPr>
                          <w:color w:val="000000" w:themeColor="text1"/>
                        </w:rPr>
                      </w:pPr>
                      <w:r>
                        <w:rPr>
                          <w:b/>
                          <w:color w:val="000000" w:themeColor="text1"/>
                        </w:rPr>
                        <w:t>5.2.9</w:t>
                      </w:r>
                      <w:r>
                        <w:rPr>
                          <w:b/>
                          <w:color w:val="000000" w:themeColor="text1"/>
                        </w:rPr>
                        <w:tab/>
                      </w:r>
                      <w:r w:rsidRPr="00AC51D1">
                        <w:rPr>
                          <w:b/>
                          <w:color w:val="000000" w:themeColor="text1"/>
                        </w:rPr>
                        <w:t>Does the dental team meet current best practice guidance for the decontamination of reusable dental instruments?</w:t>
                      </w:r>
                    </w:p>
                    <w:p w14:paraId="7ACF6287" w14:textId="784575AE" w:rsidR="007763DA" w:rsidRPr="00A50F29" w:rsidRDefault="007763DA" w:rsidP="00191F1A">
                      <w:pPr>
                        <w:rPr>
                          <w:color w:val="000000" w:themeColor="text1"/>
                        </w:rPr>
                      </w:pPr>
                    </w:p>
                    <w:p w14:paraId="0103C5F7" w14:textId="77777777" w:rsidR="007763DA" w:rsidRPr="00F6250A" w:rsidRDefault="007763DA" w:rsidP="00191F1A">
                      <w:pPr>
                        <w:rPr>
                          <w:color w:val="000000" w:themeColor="text1"/>
                        </w:rPr>
                      </w:pPr>
                    </w:p>
                  </w:txbxContent>
                </v:textbox>
                <w10:anchorlock/>
              </v:roundrect>
            </w:pict>
          </mc:Fallback>
        </mc:AlternateContent>
      </w:r>
    </w:p>
    <w:p w14:paraId="7D0EF398" w14:textId="40FD5C07" w:rsidR="00C7195B" w:rsidRDefault="00C7195B" w:rsidP="00C7195B"/>
    <w:p w14:paraId="725628D5" w14:textId="206E8843" w:rsidR="002266A4" w:rsidRDefault="002266A4" w:rsidP="002266A4">
      <w:r>
        <w:t>Robust procedures and a dedicated decontamination room must be in place to minimise the risk of infection transmission to patients</w:t>
      </w:r>
      <w:r w:rsidRPr="00015C66">
        <w:rPr>
          <w:rFonts w:eastAsia="Times New Roman"/>
          <w:lang w:eastAsia="en-GB"/>
        </w:rPr>
        <w:t>, visitors and staff</w:t>
      </w:r>
      <w:r>
        <w:rPr>
          <w:rFonts w:eastAsia="Times New Roman"/>
          <w:lang w:eastAsia="en-GB"/>
        </w:rPr>
        <w:t xml:space="preserve"> in line with </w:t>
      </w:r>
      <w:r w:rsidRPr="00FA21AD">
        <w:t>Health Technical Memorandum 01-05: Decontamination in primary care dental practices, (HTM 01-05),</w:t>
      </w:r>
      <w:r w:rsidRPr="00A65D19">
        <w:t xml:space="preserve"> publi</w:t>
      </w:r>
      <w:r w:rsidR="000D6A87">
        <w:t>shed by the DoH</w:t>
      </w:r>
      <w:r w:rsidR="00DB7EE2">
        <w:t>.</w:t>
      </w:r>
    </w:p>
    <w:p w14:paraId="6E6957B5" w14:textId="77777777" w:rsidR="002266A4" w:rsidRDefault="002266A4" w:rsidP="002266A4"/>
    <w:p w14:paraId="47D14E7B" w14:textId="3C51524F" w:rsidR="002266A4" w:rsidRDefault="002266A4" w:rsidP="002266A4">
      <w:r w:rsidRPr="00ED57C5">
        <w:t>There w</w:t>
      </w:r>
      <w:r>
        <w:t xml:space="preserve">as </w:t>
      </w:r>
      <w:r w:rsidRPr="00ED57C5">
        <w:t>a</w:t>
      </w:r>
      <w:r>
        <w:t xml:space="preserve"> range of policies and procedures in place for the decontamination of reusable dental instruments that were </w:t>
      </w:r>
      <w:r w:rsidRPr="00ED57C5">
        <w:t>comprehensive and reflected legislati</w:t>
      </w:r>
      <w:r>
        <w:t xml:space="preserve">on, minimum standards </w:t>
      </w:r>
      <w:r w:rsidRPr="00ED57C5">
        <w:t>and best practice guidance.</w:t>
      </w:r>
    </w:p>
    <w:p w14:paraId="16CF6FFA" w14:textId="77777777" w:rsidR="00DB7EE2" w:rsidRDefault="00DB7EE2" w:rsidP="002266A4"/>
    <w:p w14:paraId="43BCA3D8" w14:textId="20A0906D" w:rsidR="002266A4" w:rsidRDefault="002266A4" w:rsidP="002266A4">
      <w:r>
        <w:t>There was a designated decontamination room separate from patient treatment areas and dedicated to the decontamination process.  The design and layout of this room complied with best practice guidance and the equipment was sufficient to meet the requirements of the practice.  R</w:t>
      </w:r>
      <w:r w:rsidRPr="00A65D19">
        <w:t xml:space="preserve">ecords </w:t>
      </w:r>
      <w:r>
        <w:t xml:space="preserve">evidencing that the </w:t>
      </w:r>
      <w:r w:rsidRPr="00A65D19">
        <w:t xml:space="preserve">equipment for cleaning and sterilising instruments was </w:t>
      </w:r>
      <w:r>
        <w:t xml:space="preserve">inspected, </w:t>
      </w:r>
      <w:r w:rsidRPr="00A65D19">
        <w:t>validated, maintained and used in line with the manufacturers’ guidance</w:t>
      </w:r>
      <w:r>
        <w:t xml:space="preserve"> were reviewed</w:t>
      </w:r>
      <w:r w:rsidRPr="00A65D19">
        <w:t>.</w:t>
      </w:r>
      <w:r>
        <w:t xml:space="preserve">  Review of equipment logbooks demonstrated that all required tests to check the efficiency of the</w:t>
      </w:r>
      <w:r w:rsidR="00DB7EE2">
        <w:t xml:space="preserve"> machines had been undertaken.</w:t>
      </w:r>
    </w:p>
    <w:p w14:paraId="51DC520A" w14:textId="2D8CBE25" w:rsidR="00EB257E" w:rsidRDefault="00EB257E" w:rsidP="002266A4"/>
    <w:p w14:paraId="3F775052" w14:textId="25A51D49" w:rsidR="002266A4" w:rsidRDefault="002266A4" w:rsidP="002266A4">
      <w:r>
        <w:t xml:space="preserve">Discussion with </w:t>
      </w:r>
      <w:r w:rsidR="00F60CE0">
        <w:t xml:space="preserve">Mrs McHenry and a dental nurse </w:t>
      </w:r>
      <w:r>
        <w:t xml:space="preserve">confirmed that they had received training on the decontamination of reusable dental instruments in keeping with their role and responsibilities.  They demonstrated good knowledge and understanding of the decontamination process and were able to describe the </w:t>
      </w:r>
      <w:r w:rsidRPr="00DC077E">
        <w:t xml:space="preserve">equipment </w:t>
      </w:r>
      <w:r>
        <w:t xml:space="preserve">treated as single use and the </w:t>
      </w:r>
      <w:r w:rsidRPr="00DC077E">
        <w:t xml:space="preserve">equipment </w:t>
      </w:r>
      <w:r>
        <w:t>s</w:t>
      </w:r>
      <w:r w:rsidRPr="00DC077E">
        <w:t>uitable for decontamination.</w:t>
      </w:r>
    </w:p>
    <w:p w14:paraId="5F51429D" w14:textId="77777777" w:rsidR="002266A4" w:rsidRDefault="002266A4" w:rsidP="002266A4">
      <w:pPr>
        <w:autoSpaceDE w:val="0"/>
        <w:autoSpaceDN w:val="0"/>
        <w:adjustRightInd w:val="0"/>
      </w:pPr>
    </w:p>
    <w:p w14:paraId="5F2E8A64" w14:textId="2C6CC119" w:rsidR="00191F1A" w:rsidRPr="00496A4E" w:rsidRDefault="002266A4" w:rsidP="002266A4">
      <w:pPr>
        <w:rPr>
          <w:color w:val="000000" w:themeColor="text1"/>
        </w:rPr>
      </w:pPr>
      <w:r>
        <w:t xml:space="preserve">Decontamination arrangements demonstrated that the dental team are adhering to </w:t>
      </w:r>
      <w:r w:rsidRPr="00051186">
        <w:rPr>
          <w:color w:val="000000" w:themeColor="text1"/>
        </w:rPr>
        <w:t>current best practice guidance on the decontami</w:t>
      </w:r>
      <w:r w:rsidR="00DB7EE2">
        <w:rPr>
          <w:color w:val="000000" w:themeColor="text1"/>
        </w:rPr>
        <w:t>nation of dental instruments.</w:t>
      </w:r>
    </w:p>
    <w:p w14:paraId="6E136F3D" w14:textId="71D6D0FA" w:rsidR="00C7195B" w:rsidRDefault="00C7195B" w:rsidP="00C7195B"/>
    <w:p w14:paraId="7A9F72B7" w14:textId="77777777" w:rsidR="00C7195B" w:rsidRDefault="00C7195B" w:rsidP="00C7195B">
      <w:pPr>
        <w:rPr>
          <w:rFonts w:eastAsia="Times New Roman"/>
        </w:rPr>
      </w:pPr>
      <w:r>
        <w:rPr>
          <w:noProof/>
          <w:lang w:eastAsia="en-GB"/>
        </w:rPr>
        <mc:AlternateContent>
          <mc:Choice Requires="wps">
            <w:drawing>
              <wp:inline distT="0" distB="0" distL="0" distR="0" wp14:anchorId="67C6D124" wp14:editId="51523D4D">
                <wp:extent cx="6467475" cy="513080"/>
                <wp:effectExtent l="0" t="0" r="28575" b="20320"/>
                <wp:docPr id="36" name="Rounded Rectangle 36"/>
                <wp:cNvGraphicFramePr/>
                <a:graphic xmlns:a="http://schemas.openxmlformats.org/drawingml/2006/main">
                  <a:graphicData uri="http://schemas.microsoft.com/office/word/2010/wordprocessingShape">
                    <wps:wsp>
                      <wps:cNvSpPr/>
                      <wps:spPr>
                        <a:xfrm>
                          <a:off x="0" y="0"/>
                          <a:ext cx="6467475" cy="51308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B96E67B" w14:textId="5CA90F57" w:rsidR="007763DA" w:rsidRPr="00A50F29" w:rsidRDefault="007763DA" w:rsidP="003A04FE">
                            <w:pPr>
                              <w:ind w:left="720" w:hanging="720"/>
                              <w:rPr>
                                <w:color w:val="000000" w:themeColor="text1"/>
                              </w:rPr>
                            </w:pPr>
                            <w:r>
                              <w:rPr>
                                <w:b/>
                                <w:color w:val="000000" w:themeColor="text1"/>
                              </w:rPr>
                              <w:t xml:space="preserve">5.2.10 </w:t>
                            </w:r>
                            <w:r w:rsidRPr="00A50F29">
                              <w:rPr>
                                <w:b/>
                                <w:color w:val="000000" w:themeColor="text1"/>
                              </w:rPr>
                              <w:t>How does the dental team ensure that appropriate radiographs (x-rays) are taken safely?</w:t>
                            </w:r>
                          </w:p>
                          <w:p w14:paraId="0714C0CC" w14:textId="77777777" w:rsidR="007763DA" w:rsidRPr="00F6250A" w:rsidRDefault="007763DA" w:rsidP="00C7195B">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7C6D124" id="Rounded Rectangle 36" o:spid="_x0000_s1044" style="width:509.25pt;height:40.4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" fillcolor="#9ab5e4" strokecolor="#385d8a" strokeweight="2pt">
                <v:fill color2="#e1e8f5" rotate="t" focusposition="1,1" focussize="" colors="0 #9ab5e4;.5 #c2d1ed;1 #e1e8f5" focus="100%" type="gradientRadial"/>
                <v:textbox>
                  <w:txbxContent>
                    <w:p w14:paraId="1B96E67B" w14:textId="5CA90F57" w:rsidR="007763DA" w:rsidRPr="00A50F29" w:rsidRDefault="007763DA" w:rsidP="003A04FE">
                      <w:pPr>
                        <w:ind w:left="720" w:hanging="720"/>
                        <w:rPr>
                          <w:color w:val="000000" w:themeColor="text1"/>
                        </w:rPr>
                      </w:pPr>
                      <w:r>
                        <w:rPr>
                          <w:b/>
                          <w:color w:val="000000" w:themeColor="text1"/>
                        </w:rPr>
                        <w:t xml:space="preserve">5.2.10 </w:t>
                      </w:r>
                      <w:r w:rsidRPr="00A50F29">
                        <w:rPr>
                          <w:b/>
                          <w:color w:val="000000" w:themeColor="text1"/>
                        </w:rPr>
                        <w:t>How does the dental team ensure that appropriate radiographs (x-rays) are taken safely?</w:t>
                      </w:r>
                    </w:p>
                    <w:p w14:paraId="0714C0CC" w14:textId="77777777" w:rsidR="007763DA" w:rsidRPr="00F6250A" w:rsidRDefault="007763DA" w:rsidP="00C7195B">
                      <w:pPr>
                        <w:rPr>
                          <w:color w:val="000000" w:themeColor="text1"/>
                        </w:rPr>
                      </w:pPr>
                    </w:p>
                  </w:txbxContent>
                </v:textbox>
                <w10:anchorlock/>
              </v:roundrect>
            </w:pict>
          </mc:Fallback>
        </mc:AlternateContent>
      </w:r>
    </w:p>
    <w:p w14:paraId="4B6A27AB" w14:textId="2F2BFB12" w:rsidR="00C7195B" w:rsidRDefault="00C7195B" w:rsidP="00C7195B"/>
    <w:p w14:paraId="4280B419" w14:textId="0722067A" w:rsidR="00C7195B" w:rsidRDefault="00C7195B" w:rsidP="00C7195B">
      <w:r>
        <w:t>The arrangements regarding radiology and radiation safety were reviewed to ensure that appropriate s</w:t>
      </w:r>
      <w:r w:rsidRPr="00D8632B">
        <w:t>afeguards</w:t>
      </w:r>
      <w:r>
        <w:t xml:space="preserve"> were in place to protect patients, visitors and staff from the </w:t>
      </w:r>
      <w:r w:rsidRPr="00D8632B">
        <w:t>ionising radiation</w:t>
      </w:r>
      <w:r>
        <w:t xml:space="preserve"> produced by taking an x-ray.</w:t>
      </w:r>
    </w:p>
    <w:p w14:paraId="5088FAF5" w14:textId="77777777" w:rsidR="002B062C" w:rsidRDefault="002B062C" w:rsidP="00C7195B"/>
    <w:p w14:paraId="6BB93DEF" w14:textId="03C0B477" w:rsidR="00C7195B" w:rsidRPr="00751E9B" w:rsidRDefault="00C7195B" w:rsidP="00C7195B">
      <w:r>
        <w:t xml:space="preserve">Dental practices are required to notify and register any equipment producing ionising radiation with the Health and Safety Executive (HSE) (Northern Ireland).  A review of records evidenced the </w:t>
      </w:r>
      <w:r w:rsidRPr="00751E9B">
        <w:t>practi</w:t>
      </w:r>
      <w:r w:rsidR="00DB7EE2">
        <w:t>ce had registered with the HSE.</w:t>
      </w:r>
    </w:p>
    <w:p w14:paraId="3C89ED5D" w14:textId="77777777" w:rsidR="00C7195B" w:rsidRDefault="00C7195B" w:rsidP="00C7195B"/>
    <w:p w14:paraId="318C050F" w14:textId="4B0ED13E" w:rsidR="00954EAF" w:rsidRPr="00160C0C" w:rsidRDefault="00C7195B" w:rsidP="00954EAF">
      <w:pPr>
        <w:rPr>
          <w:rFonts w:eastAsia="Times New Roman"/>
          <w:color w:val="000000" w:themeColor="text1"/>
          <w:lang w:eastAsia="en-GB"/>
        </w:rPr>
      </w:pPr>
      <w:r>
        <w:t>The pract</w:t>
      </w:r>
      <w:r w:rsidRPr="00500487">
        <w:t xml:space="preserve">ice </w:t>
      </w:r>
      <w:r w:rsidRPr="00160C0C">
        <w:rPr>
          <w:color w:val="000000" w:themeColor="text1"/>
        </w:rPr>
        <w:t xml:space="preserve">has </w:t>
      </w:r>
      <w:r w:rsidR="00160C0C" w:rsidRPr="00160C0C">
        <w:rPr>
          <w:color w:val="000000" w:themeColor="text1"/>
        </w:rPr>
        <w:t>one surgery</w:t>
      </w:r>
      <w:r w:rsidRPr="00160C0C">
        <w:rPr>
          <w:color w:val="000000" w:themeColor="text1"/>
        </w:rPr>
        <w:t xml:space="preserve"> which has an intra-oral x-ray machine and the equip</w:t>
      </w:r>
      <w:r w:rsidR="00DB7EE2">
        <w:rPr>
          <w:color w:val="000000" w:themeColor="text1"/>
        </w:rPr>
        <w:t>ment inventory reflected this.</w:t>
      </w:r>
    </w:p>
    <w:p w14:paraId="320190EA" w14:textId="05216FB6" w:rsidR="00C7195B" w:rsidRPr="00DB7EE2" w:rsidRDefault="00C7195B" w:rsidP="00C7195B">
      <w:pPr>
        <w:rPr>
          <w:rFonts w:eastAsia="Times New Roman"/>
          <w:color w:val="000000" w:themeColor="text1"/>
          <w:lang w:eastAsia="en-GB"/>
        </w:rPr>
      </w:pPr>
    </w:p>
    <w:p w14:paraId="33FDE5D7" w14:textId="4601836E" w:rsidR="002B30B2" w:rsidRDefault="00C7195B" w:rsidP="00C7195B">
      <w:pPr>
        <w:rPr>
          <w:rFonts w:eastAsia="Times New Roman"/>
          <w:color w:val="1A1A1A"/>
          <w:lang w:eastAsia="en-GB"/>
        </w:rPr>
      </w:pPr>
      <w:r w:rsidRPr="00572319">
        <w:t xml:space="preserve">A radiation protection advisor (RPA), medical physics expert (MPE) and radiation protection supervisor (RPS) have been appointed in line with legislation.  </w:t>
      </w:r>
      <w:r w:rsidRPr="00572319">
        <w:rPr>
          <w:rFonts w:eastAsia="Times New Roman"/>
          <w:color w:val="1A1A1A"/>
          <w:lang w:eastAsia="en-GB"/>
        </w:rPr>
        <w:t>A dedicated radiation protection file</w:t>
      </w:r>
      <w:r w:rsidRPr="00572319">
        <w:rPr>
          <w:rFonts w:eastAsia="Times New Roman"/>
          <w:color w:val="FF0000"/>
          <w:lang w:eastAsia="en-GB"/>
        </w:rPr>
        <w:t xml:space="preserve"> </w:t>
      </w:r>
      <w:r w:rsidRPr="00572319">
        <w:rPr>
          <w:rFonts w:eastAsia="Times New Roman"/>
          <w:color w:val="1A1A1A"/>
          <w:lang w:eastAsia="en-GB"/>
        </w:rPr>
        <w:t>containing the relevant local rules, employer’s procedures and other additi</w:t>
      </w:r>
      <w:r w:rsidR="00DB7EE2">
        <w:rPr>
          <w:rFonts w:eastAsia="Times New Roman"/>
          <w:color w:val="1A1A1A"/>
          <w:lang w:eastAsia="en-GB"/>
        </w:rPr>
        <w:t>onal information was retained.</w:t>
      </w:r>
    </w:p>
    <w:p w14:paraId="00699B20" w14:textId="77777777" w:rsidR="002B30B2" w:rsidRDefault="002B30B2" w:rsidP="00C7195B">
      <w:pPr>
        <w:rPr>
          <w:rFonts w:eastAsia="Times New Roman"/>
          <w:color w:val="1A1A1A"/>
          <w:lang w:eastAsia="en-GB"/>
        </w:rPr>
      </w:pPr>
    </w:p>
    <w:p w14:paraId="71EC88D9" w14:textId="5C83CE2C" w:rsidR="00C7195B" w:rsidRPr="00160C0C" w:rsidRDefault="00C7195B" w:rsidP="00C7195B">
      <w:pPr>
        <w:rPr>
          <w:color w:val="000000" w:themeColor="text1"/>
        </w:rPr>
      </w:pPr>
      <w:r w:rsidRPr="00160C0C">
        <w:rPr>
          <w:color w:val="000000" w:themeColor="text1"/>
        </w:rPr>
        <w:t xml:space="preserve">A review of the </w:t>
      </w:r>
      <w:r w:rsidR="00160C0C" w:rsidRPr="00160C0C">
        <w:rPr>
          <w:color w:val="000000" w:themeColor="text1"/>
        </w:rPr>
        <w:t>file c</w:t>
      </w:r>
      <w:r w:rsidRPr="00160C0C">
        <w:rPr>
          <w:color w:val="000000" w:themeColor="text1"/>
        </w:rPr>
        <w:t xml:space="preserve">onfirmed that the Employer had entitled the dental team to undertake specific roles and responsibilities associated with radiology and ensured that these staff had completed appropriate training.  The RPS oversees radiation safety within the practice and regularly reviews the radiation protection file to ensure that </w:t>
      </w:r>
      <w:r w:rsidR="00DB7EE2">
        <w:rPr>
          <w:color w:val="000000" w:themeColor="text1"/>
        </w:rPr>
        <w:t>it is accurate and up to date.</w:t>
      </w:r>
    </w:p>
    <w:p w14:paraId="1A4AE6E5" w14:textId="77777777" w:rsidR="00C7195B" w:rsidRPr="00160C0C" w:rsidRDefault="00C7195B" w:rsidP="00C7195B">
      <w:pPr>
        <w:rPr>
          <w:color w:val="000000" w:themeColor="text1"/>
        </w:rPr>
      </w:pPr>
    </w:p>
    <w:p w14:paraId="6950BF16" w14:textId="2F568938" w:rsidR="002B30B2" w:rsidRPr="00160C0C" w:rsidRDefault="00C7195B" w:rsidP="002B30B2">
      <w:pPr>
        <w:rPr>
          <w:color w:val="000000" w:themeColor="text1"/>
        </w:rPr>
      </w:pPr>
      <w:r w:rsidRPr="00160C0C">
        <w:rPr>
          <w:color w:val="000000" w:themeColor="text1"/>
        </w:rPr>
        <w:t xml:space="preserve">The appointed RPA must undertake a critical examination and acceptance </w:t>
      </w:r>
      <w:r w:rsidR="00160C0C">
        <w:rPr>
          <w:color w:val="000000" w:themeColor="text1"/>
        </w:rPr>
        <w:t>test of all new x-ray equipment.  A review of documentation evidenced that</w:t>
      </w:r>
      <w:r w:rsidRPr="00160C0C">
        <w:rPr>
          <w:color w:val="000000" w:themeColor="text1"/>
        </w:rPr>
        <w:t xml:space="preserve"> </w:t>
      </w:r>
      <w:r w:rsidR="00160C0C" w:rsidRPr="00160C0C">
        <w:rPr>
          <w:color w:val="000000" w:themeColor="text1"/>
        </w:rPr>
        <w:t>a</w:t>
      </w:r>
      <w:r w:rsidR="002B30B2" w:rsidRPr="00160C0C">
        <w:rPr>
          <w:color w:val="000000" w:themeColor="text1"/>
        </w:rPr>
        <w:t xml:space="preserve"> critical examination and acceptance test </w:t>
      </w:r>
      <w:r w:rsidR="00F60CE0">
        <w:rPr>
          <w:color w:val="000000" w:themeColor="text1"/>
        </w:rPr>
        <w:t xml:space="preserve">(CEAT) </w:t>
      </w:r>
      <w:r w:rsidR="002B30B2" w:rsidRPr="00160C0C">
        <w:rPr>
          <w:color w:val="000000" w:themeColor="text1"/>
        </w:rPr>
        <w:t>repor</w:t>
      </w:r>
      <w:r w:rsidR="00F60CE0">
        <w:rPr>
          <w:color w:val="000000" w:themeColor="text1"/>
        </w:rPr>
        <w:t xml:space="preserve">t for the new intra-oral x-ray </w:t>
      </w:r>
      <w:r w:rsidR="002B30B2" w:rsidRPr="00160C0C">
        <w:rPr>
          <w:color w:val="000000" w:themeColor="text1"/>
        </w:rPr>
        <w:t xml:space="preserve">was undertaken on during </w:t>
      </w:r>
      <w:r w:rsidR="00160C0C" w:rsidRPr="00160C0C">
        <w:rPr>
          <w:color w:val="000000" w:themeColor="text1"/>
        </w:rPr>
        <w:t>March 2026</w:t>
      </w:r>
      <w:r w:rsidR="00160C0C">
        <w:rPr>
          <w:color w:val="000000" w:themeColor="text1"/>
        </w:rPr>
        <w:t xml:space="preserve"> </w:t>
      </w:r>
      <w:r w:rsidR="002B30B2" w:rsidRPr="00386F0B">
        <w:t xml:space="preserve">and </w:t>
      </w:r>
      <w:r w:rsidR="00F60CE0">
        <w:t xml:space="preserve">the </w:t>
      </w:r>
      <w:r w:rsidR="002B30B2" w:rsidRPr="00386F0B">
        <w:t>recommendations</w:t>
      </w:r>
      <w:r w:rsidR="00F60CE0">
        <w:t>,</w:t>
      </w:r>
      <w:r w:rsidR="002B30B2" w:rsidRPr="00386F0B">
        <w:t xml:space="preserve"> made </w:t>
      </w:r>
      <w:r w:rsidR="00160C0C">
        <w:t>by the RPA</w:t>
      </w:r>
      <w:r w:rsidR="00F60CE0">
        <w:t>,</w:t>
      </w:r>
      <w:r w:rsidR="00160C0C">
        <w:t xml:space="preserve"> </w:t>
      </w:r>
      <w:r w:rsidR="00DB7EE2">
        <w:t>had been actioned.</w:t>
      </w:r>
    </w:p>
    <w:p w14:paraId="1E45C611" w14:textId="3188DBB3" w:rsidR="00C7195B" w:rsidRDefault="00C7195B" w:rsidP="00C7195B">
      <w:pPr>
        <w:rPr>
          <w:rFonts w:eastAsia="Times New Roman"/>
          <w:color w:val="1A1A1A"/>
          <w:lang w:eastAsia="en-GB"/>
        </w:rPr>
      </w:pPr>
    </w:p>
    <w:p w14:paraId="75CC4B3F" w14:textId="1CC07C1F" w:rsidR="00C7195B" w:rsidRDefault="00C7195B" w:rsidP="00C7195B">
      <w:pPr>
        <w:rPr>
          <w:rFonts w:eastAsia="Times New Roman"/>
          <w:color w:val="1A1A1A"/>
          <w:lang w:eastAsia="en-GB"/>
        </w:rPr>
      </w:pPr>
      <w:r w:rsidRPr="000D328F">
        <w:rPr>
          <w:rFonts w:eastAsia="Times New Roman"/>
          <w:color w:val="1A1A1A"/>
          <w:lang w:eastAsia="en-GB"/>
        </w:rPr>
        <w:t xml:space="preserve">A copy of the local rules was on display </w:t>
      </w:r>
      <w:r w:rsidR="001A7F84">
        <w:rPr>
          <w:rFonts w:eastAsia="Times New Roman"/>
          <w:color w:val="1A1A1A"/>
          <w:lang w:eastAsia="en-GB"/>
        </w:rPr>
        <w:t>near the</w:t>
      </w:r>
      <w:r w:rsidRPr="000D328F">
        <w:rPr>
          <w:rFonts w:eastAsia="Times New Roman"/>
          <w:color w:val="1A1A1A"/>
          <w:lang w:eastAsia="en-GB"/>
        </w:rPr>
        <w:t xml:space="preserve"> x-ray machine and staff had signed to confirm that they had read and unde</w:t>
      </w:r>
      <w:r w:rsidR="00E03081">
        <w:rPr>
          <w:rFonts w:eastAsia="Times New Roman"/>
          <w:color w:val="1A1A1A"/>
          <w:lang w:eastAsia="en-GB"/>
        </w:rPr>
        <w:t>rstood these.</w:t>
      </w:r>
    </w:p>
    <w:p w14:paraId="396F9E42" w14:textId="77777777" w:rsidR="00C7195B" w:rsidRDefault="00C7195B" w:rsidP="00C7195B">
      <w:pPr>
        <w:rPr>
          <w:rFonts w:eastAsia="Times New Roman"/>
          <w:color w:val="1A1A1A"/>
          <w:lang w:eastAsia="en-GB"/>
        </w:rPr>
      </w:pPr>
    </w:p>
    <w:p w14:paraId="0A1712E3" w14:textId="0FC6891B" w:rsidR="00C7195B" w:rsidRDefault="00C7195B" w:rsidP="00C7195B">
      <w:pPr>
        <w:rPr>
          <w:rFonts w:eastAsia="Times New Roman"/>
          <w:color w:val="1A1A1A"/>
          <w:lang w:eastAsia="en-GB"/>
        </w:rPr>
      </w:pPr>
      <w:r w:rsidRPr="000D328F">
        <w:rPr>
          <w:rFonts w:eastAsia="Times New Roman"/>
          <w:color w:val="1A1A1A"/>
          <w:lang w:eastAsia="en-GB"/>
        </w:rPr>
        <w:t>Quality assurance systems and processes were in place to ensure that all matters relati</w:t>
      </w:r>
      <w:r>
        <w:rPr>
          <w:rFonts w:eastAsia="Times New Roman"/>
          <w:color w:val="1A1A1A"/>
          <w:lang w:eastAsia="en-GB"/>
        </w:rPr>
        <w:t xml:space="preserve">ng to x-rays reflect </w:t>
      </w:r>
      <w:r w:rsidRPr="00160C0C">
        <w:rPr>
          <w:rFonts w:eastAsia="Times New Roman"/>
          <w:color w:val="000000" w:themeColor="text1"/>
          <w:lang w:eastAsia="en-GB"/>
        </w:rPr>
        <w:t xml:space="preserve">legislation and best practice guidance.  </w:t>
      </w:r>
      <w:r w:rsidR="001A7F84">
        <w:rPr>
          <w:rFonts w:eastAsia="Times New Roman"/>
          <w:color w:val="000000" w:themeColor="text1"/>
          <w:lang w:eastAsia="en-GB"/>
        </w:rPr>
        <w:t xml:space="preserve">Discussion with Mrs McHenry </w:t>
      </w:r>
      <w:r w:rsidRPr="00160C0C">
        <w:rPr>
          <w:rFonts w:eastAsia="Times New Roman"/>
          <w:color w:val="000000" w:themeColor="text1"/>
          <w:lang w:eastAsia="en-GB"/>
        </w:rPr>
        <w:t>evide</w:t>
      </w:r>
      <w:r w:rsidR="001A7F84">
        <w:rPr>
          <w:rFonts w:eastAsia="Times New Roman"/>
          <w:color w:val="000000" w:themeColor="text1"/>
          <w:lang w:eastAsia="en-GB"/>
        </w:rPr>
        <w:t>nced that all measures would be</w:t>
      </w:r>
      <w:r w:rsidRPr="00160C0C">
        <w:rPr>
          <w:rFonts w:eastAsia="Times New Roman"/>
          <w:color w:val="000000" w:themeColor="text1"/>
          <w:lang w:eastAsia="en-GB"/>
        </w:rPr>
        <w:t xml:space="preserve"> taken to optimise radiation dose exposure.  This included the use of rectangular collimation, x-ray audits and digital x-ray processing.</w:t>
      </w:r>
    </w:p>
    <w:p w14:paraId="23E16ED4" w14:textId="18F8CFFE" w:rsidR="00160C0C" w:rsidRDefault="00160C0C" w:rsidP="00C7195B">
      <w:pPr>
        <w:rPr>
          <w:rFonts w:eastAsia="Times New Roman"/>
          <w:color w:val="1A1A1A"/>
          <w:lang w:eastAsia="en-GB"/>
        </w:rPr>
      </w:pPr>
    </w:p>
    <w:p w14:paraId="0E54B948" w14:textId="166FD648" w:rsidR="00160C0C" w:rsidRDefault="00160C0C" w:rsidP="00160C0C">
      <w:pPr>
        <w:rPr>
          <w:rFonts w:eastAsia="Times New Roman"/>
          <w:color w:val="1A1A1A"/>
          <w:lang w:eastAsia="en-GB"/>
        </w:rPr>
      </w:pPr>
      <w:r>
        <w:rPr>
          <w:rFonts w:eastAsia="Times New Roman"/>
          <w:color w:val="1A1A1A"/>
          <w:lang w:eastAsia="en-GB"/>
        </w:rPr>
        <w:t>Discussion with Mrs McHenry confirmed that arrangements were in place to service and maintain t</w:t>
      </w:r>
      <w:r w:rsidRPr="000D328F">
        <w:rPr>
          <w:rFonts w:eastAsia="Times New Roman"/>
          <w:color w:val="1A1A1A"/>
          <w:lang w:eastAsia="en-GB"/>
        </w:rPr>
        <w:t>he x-ray equipment in accordance with manufacturer’s instructions.</w:t>
      </w:r>
    </w:p>
    <w:p w14:paraId="323C37D4" w14:textId="0B5FC2EF" w:rsidR="00C7195B" w:rsidRPr="00160C0C" w:rsidRDefault="00C7195B" w:rsidP="00C7195B">
      <w:pPr>
        <w:rPr>
          <w:rFonts w:eastAsia="Times New Roman"/>
          <w:color w:val="1A1A1A"/>
          <w:lang w:eastAsia="en-GB"/>
        </w:rPr>
      </w:pPr>
    </w:p>
    <w:p w14:paraId="4B367DAE" w14:textId="523AAFA9" w:rsidR="00C7195B" w:rsidRPr="00865A74" w:rsidRDefault="00C7195B" w:rsidP="00C7195B">
      <w:pPr>
        <w:rPr>
          <w:color w:val="000000" w:themeColor="text1"/>
        </w:rPr>
      </w:pPr>
      <w:r>
        <w:t xml:space="preserve">The radiology and radiation safety arrangements evidenced that procedures are in place to </w:t>
      </w:r>
      <w:r w:rsidRPr="006B146A">
        <w:t>ensure</w:t>
      </w:r>
      <w:r w:rsidRPr="006B146A">
        <w:rPr>
          <w:color w:val="000000" w:themeColor="text1"/>
        </w:rPr>
        <w:t xml:space="preserve"> that appropriate</w:t>
      </w:r>
      <w:r>
        <w:rPr>
          <w:color w:val="000000" w:themeColor="text1"/>
        </w:rPr>
        <w:t xml:space="preserve"> x-rays are taken safely.</w:t>
      </w:r>
    </w:p>
    <w:p w14:paraId="23BB8B59" w14:textId="3F46353E" w:rsidR="00C7195B" w:rsidRDefault="00C7195B" w:rsidP="00C7195B">
      <w:pPr>
        <w:rPr>
          <w:color w:val="000000" w:themeColor="text1"/>
        </w:rPr>
      </w:pPr>
    </w:p>
    <w:p w14:paraId="6CDDA44E" w14:textId="77777777" w:rsidR="00C7195B" w:rsidRDefault="00C7195B" w:rsidP="00C7195B">
      <w:pPr>
        <w:rPr>
          <w:b/>
        </w:rPr>
      </w:pPr>
      <w:r>
        <w:rPr>
          <w:noProof/>
          <w:lang w:eastAsia="en-GB"/>
        </w:rPr>
        <mc:AlternateContent>
          <mc:Choice Requires="wps">
            <w:drawing>
              <wp:inline distT="0" distB="0" distL="0" distR="0" wp14:anchorId="5B068A0A" wp14:editId="24EA7E05">
                <wp:extent cx="6467475" cy="350520"/>
                <wp:effectExtent l="0" t="0" r="28575" b="11430"/>
                <wp:docPr id="40" name="Rounded Rectangle 40"/>
                <wp:cNvGraphicFramePr/>
                <a:graphic xmlns:a="http://schemas.openxmlformats.org/drawingml/2006/main">
                  <a:graphicData uri="http://schemas.microsoft.com/office/word/2010/wordprocessingShape">
                    <wps:wsp>
                      <wps:cNvSpPr/>
                      <wps:spPr>
                        <a:xfrm>
                          <a:off x="0" y="0"/>
                          <a:ext cx="6467475" cy="35052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07C7F5CC" w14:textId="43F9405C" w:rsidR="007763DA" w:rsidRPr="009D0B19" w:rsidRDefault="007763DA" w:rsidP="00C7195B">
                            <w:pPr>
                              <w:rPr>
                                <w:b/>
                                <w:color w:val="000000" w:themeColor="text1"/>
                              </w:rPr>
                            </w:pPr>
                            <w:r>
                              <w:rPr>
                                <w:b/>
                                <w:color w:val="000000" w:themeColor="text1"/>
                              </w:rPr>
                              <w:t>5.2.11 Are</w:t>
                            </w:r>
                            <w:r w:rsidRPr="00856142">
                              <w:rPr>
                                <w:b/>
                                <w:color w:val="000000" w:themeColor="text1"/>
                              </w:rPr>
                              <w:t xml:space="preserve"> arrangements in pl</w:t>
                            </w:r>
                            <w:r>
                              <w:rPr>
                                <w:b/>
                                <w:color w:val="000000" w:themeColor="text1"/>
                              </w:rPr>
                              <w:t>ace to maintain the environment?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B068A0A" id="Rounded Rectangle 40" o:spid="_x0000_s1045" style="width:509.25pt;height:27.6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" fillcolor="#9ab5e4" strokecolor="#385d8a" strokeweight="2pt">
                <v:fill color2="#e1e8f5" rotate="t" focusposition="1,1" focussize="" colors="0 #9ab5e4;.5 #c2d1ed;1 #e1e8f5" focus="100%" type="gradientRadial"/>
                <v:textbox>
                  <w:txbxContent>
                    <w:p w14:paraId="07C7F5CC" w14:textId="43F9405C" w:rsidR="007763DA" w:rsidRPr="009D0B19" w:rsidRDefault="007763DA" w:rsidP="00C7195B">
                      <w:pPr>
                        <w:rPr>
                          <w:b/>
                          <w:color w:val="000000" w:themeColor="text1"/>
                        </w:rPr>
                      </w:pPr>
                      <w:r>
                        <w:rPr>
                          <w:b/>
                          <w:color w:val="000000" w:themeColor="text1"/>
                        </w:rPr>
                        <w:t>5.2.11 Are</w:t>
                      </w:r>
                      <w:r w:rsidRPr="00856142">
                        <w:rPr>
                          <w:b/>
                          <w:color w:val="000000" w:themeColor="text1"/>
                        </w:rPr>
                        <w:t xml:space="preserve"> arrangements in pl</w:t>
                      </w:r>
                      <w:r>
                        <w:rPr>
                          <w:b/>
                          <w:color w:val="000000" w:themeColor="text1"/>
                        </w:rPr>
                        <w:t>ace to maintain the environment?</w:t>
                      </w:r>
                    </w:p>
                  </w:txbxContent>
                </v:textbox>
                <w10:anchorlock/>
              </v:roundrect>
            </w:pict>
          </mc:Fallback>
        </mc:AlternateContent>
      </w:r>
    </w:p>
    <w:p w14:paraId="0DF52F69" w14:textId="77777777" w:rsidR="00C7195B" w:rsidRDefault="00C7195B" w:rsidP="00C7195B"/>
    <w:p w14:paraId="720DCF41" w14:textId="3B598CBE" w:rsidR="00F60CE0" w:rsidRDefault="00F60CE0" w:rsidP="00C7195B">
      <w:r>
        <w:t>A tour of the premises confirmed that t</w:t>
      </w:r>
      <w:r w:rsidR="00C7195B" w:rsidRPr="00886047">
        <w:t xml:space="preserve">he environment was </w:t>
      </w:r>
      <w:r w:rsidR="00C7195B" w:rsidRPr="00686D3B">
        <w:t xml:space="preserve">maintained to a </w:t>
      </w:r>
      <w:r>
        <w:t xml:space="preserve">very </w:t>
      </w:r>
      <w:r w:rsidR="00C7195B" w:rsidRPr="00686D3B">
        <w:t>good stan</w:t>
      </w:r>
      <w:r w:rsidR="00E03081">
        <w:t>dard of maintenance and decor.</w:t>
      </w:r>
    </w:p>
    <w:p w14:paraId="315D6109" w14:textId="77777777" w:rsidR="00F60CE0" w:rsidRDefault="00F60CE0" w:rsidP="00C7195B"/>
    <w:p w14:paraId="1228985A" w14:textId="3F64982C" w:rsidR="00C7195B" w:rsidRDefault="00C7195B" w:rsidP="00C7195B">
      <w:pPr>
        <w:rPr>
          <w:color w:val="000000" w:themeColor="text1"/>
        </w:rPr>
      </w:pPr>
      <w:r w:rsidRPr="00686D3B">
        <w:t xml:space="preserve">Detailed cleaning schedules were in place for all areas which were signed on completion.  A colour coded cleaning system was in place to minimise the risk of </w:t>
      </w:r>
      <w:r w:rsidRPr="001A7F84">
        <w:rPr>
          <w:color w:val="000000" w:themeColor="text1"/>
        </w:rPr>
        <w:t>cross-contamination.</w:t>
      </w:r>
    </w:p>
    <w:p w14:paraId="112E9C6A" w14:textId="77777777" w:rsidR="00E03081" w:rsidRPr="001A7F84" w:rsidRDefault="00E03081" w:rsidP="00C7195B">
      <w:pPr>
        <w:rPr>
          <w:color w:val="000000" w:themeColor="text1"/>
        </w:rPr>
      </w:pPr>
    </w:p>
    <w:p w14:paraId="7B777301" w14:textId="3D1222D1" w:rsidR="00C7195B" w:rsidRPr="001A7F84" w:rsidRDefault="00C7195B" w:rsidP="00C7195B">
      <w:pPr>
        <w:rPr>
          <w:color w:val="000000" w:themeColor="text1"/>
        </w:rPr>
      </w:pPr>
      <w:r w:rsidRPr="001A7F84">
        <w:rPr>
          <w:color w:val="000000" w:themeColor="text1"/>
        </w:rPr>
        <w:t xml:space="preserve">Suitable arrangements were in place for maintaining the environment.  </w:t>
      </w:r>
      <w:r w:rsidR="001A7F84" w:rsidRPr="001A7F84">
        <w:rPr>
          <w:rFonts w:eastAsia="Times New Roman"/>
          <w:color w:val="000000" w:themeColor="text1"/>
        </w:rPr>
        <w:t>Mrs McHenry</w:t>
      </w:r>
      <w:r w:rsidR="00434610" w:rsidRPr="001A7F84">
        <w:rPr>
          <w:rFonts w:eastAsia="Times New Roman"/>
          <w:color w:val="000000" w:themeColor="text1"/>
        </w:rPr>
        <w:t xml:space="preserve"> </w:t>
      </w:r>
      <w:r w:rsidRPr="001A7F84">
        <w:rPr>
          <w:color w:val="000000" w:themeColor="text1"/>
        </w:rPr>
        <w:t>confirmed, on the submitted self-assessment, that the relevant risk assessments were in place.</w:t>
      </w:r>
    </w:p>
    <w:p w14:paraId="3083DB82" w14:textId="77777777" w:rsidR="00C7195B" w:rsidRPr="001A7F84" w:rsidRDefault="00C7195B" w:rsidP="00C7195B">
      <w:pPr>
        <w:rPr>
          <w:color w:val="000000" w:themeColor="text1"/>
        </w:rPr>
      </w:pPr>
    </w:p>
    <w:p w14:paraId="4D88E4AA" w14:textId="0DB315D4" w:rsidR="00C7195B" w:rsidRPr="001A7F84" w:rsidRDefault="00C7195B" w:rsidP="00C7195B">
      <w:pPr>
        <w:rPr>
          <w:color w:val="000000" w:themeColor="text1"/>
        </w:rPr>
      </w:pPr>
      <w:r w:rsidRPr="001A7F84">
        <w:rPr>
          <w:color w:val="000000" w:themeColor="text1"/>
        </w:rPr>
        <w:t>As discussed in Section 2.0 of this report</w:t>
      </w:r>
      <w:r w:rsidR="00F04089">
        <w:rPr>
          <w:color w:val="000000" w:themeColor="text1"/>
        </w:rPr>
        <w:t>,</w:t>
      </w:r>
      <w:r w:rsidR="00434610" w:rsidRPr="001A7F84">
        <w:rPr>
          <w:color w:val="000000" w:themeColor="text1"/>
        </w:rPr>
        <w:t xml:space="preserve"> an RQIA estates inspector</w:t>
      </w:r>
      <w:r w:rsidRPr="001A7F84">
        <w:rPr>
          <w:color w:val="000000" w:themeColor="text1"/>
        </w:rPr>
        <w:t xml:space="preserve"> undertook a desktop review of the premises section of the registration application and approved the registration application from an estates perspective</w:t>
      </w:r>
      <w:r w:rsidR="001A7F84" w:rsidRPr="001A7F84">
        <w:rPr>
          <w:color w:val="000000" w:themeColor="text1"/>
        </w:rPr>
        <w:t>.</w:t>
      </w:r>
    </w:p>
    <w:p w14:paraId="12B92CC8" w14:textId="40F696CD" w:rsidR="00C7195B" w:rsidRDefault="00C7195B" w:rsidP="00C7195B">
      <w:pPr>
        <w:tabs>
          <w:tab w:val="left" w:pos="0"/>
        </w:tabs>
        <w:ind w:right="139"/>
        <w:outlineLvl w:val="0"/>
      </w:pPr>
    </w:p>
    <w:p w14:paraId="64F7C0DB" w14:textId="77777777" w:rsidR="00C7195B" w:rsidRDefault="00C7195B" w:rsidP="00C7195B">
      <w:pPr>
        <w:rPr>
          <w:rFonts w:eastAsia="Times New Roman"/>
        </w:rPr>
      </w:pPr>
      <w:r>
        <w:rPr>
          <w:noProof/>
          <w:lang w:eastAsia="en-GB"/>
        </w:rPr>
        <mc:AlternateContent>
          <mc:Choice Requires="wps">
            <w:drawing>
              <wp:inline distT="0" distB="0" distL="0" distR="0" wp14:anchorId="2015D3DC" wp14:editId="006D6608">
                <wp:extent cx="6467475" cy="508959"/>
                <wp:effectExtent l="0" t="0" r="28575" b="24765"/>
                <wp:docPr id="43" name="Rounded Rectangle 43"/>
                <wp:cNvGraphicFramePr/>
                <a:graphic xmlns:a="http://schemas.openxmlformats.org/drawingml/2006/main">
                  <a:graphicData uri="http://schemas.microsoft.com/office/word/2010/wordprocessingShape">
                    <wps:wsp>
                      <wps:cNvSpPr/>
                      <wps:spPr>
                        <a:xfrm>
                          <a:off x="0" y="0"/>
                          <a:ext cx="6467475" cy="508959"/>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0E173CB4" w14:textId="0B3E10A2" w:rsidR="007763DA" w:rsidRPr="00AC51D1" w:rsidRDefault="007763DA" w:rsidP="00AC51D1">
                            <w:pPr>
                              <w:ind w:left="720" w:hanging="720"/>
                              <w:rPr>
                                <w:color w:val="000000" w:themeColor="text1"/>
                              </w:rPr>
                            </w:pPr>
                            <w:r>
                              <w:rPr>
                                <w:b/>
                                <w:color w:val="000000" w:themeColor="text1"/>
                              </w:rPr>
                              <w:t>5.2.12</w:t>
                            </w:r>
                            <w:r>
                              <w:rPr>
                                <w:b/>
                                <w:color w:val="000000" w:themeColor="text1"/>
                              </w:rPr>
                              <w:tab/>
                            </w:r>
                            <w:r w:rsidRPr="00AC51D1">
                              <w:rPr>
                                <w:b/>
                                <w:color w:val="000000" w:themeColor="text1"/>
                              </w:rPr>
                              <w:t>Are arrangements in place to ensure complaints and incidents will be effectively managed?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015D3DC" id="Rounded Rectangle 43" o:spid="_x0000_s1046" style="width:509.25pt;height:40.1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" fillcolor="#9ab5e4" strokecolor="#385d8a" strokeweight="2pt">
                <v:fill color2="#e1e8f5" rotate="t" focusposition="1,1" focussize="" colors="0 #9ab5e4;.5 #c2d1ed;1 #e1e8f5" focus="100%" type="gradientRadial"/>
                <v:textbox>
                  <w:txbxContent>
                    <w:p w14:paraId="0E173CB4" w14:textId="0B3E10A2" w:rsidR="007763DA" w:rsidRPr="00AC51D1" w:rsidRDefault="007763DA" w:rsidP="00AC51D1">
                      <w:pPr>
                        <w:ind w:left="720" w:hanging="720"/>
                        <w:rPr>
                          <w:color w:val="000000" w:themeColor="text1"/>
                        </w:rPr>
                      </w:pPr>
                      <w:r>
                        <w:rPr>
                          <w:b/>
                          <w:color w:val="000000" w:themeColor="text1"/>
                        </w:rPr>
                        <w:t>5.2.12</w:t>
                      </w:r>
                      <w:r>
                        <w:rPr>
                          <w:b/>
                          <w:color w:val="000000" w:themeColor="text1"/>
                        </w:rPr>
                        <w:tab/>
                      </w:r>
                      <w:r w:rsidRPr="00AC51D1">
                        <w:rPr>
                          <w:b/>
                          <w:color w:val="000000" w:themeColor="text1"/>
                        </w:rPr>
                        <w:t>Are arrangements in place to ensure complaints and incidents will be effectively managed?</w:t>
                      </w:r>
                    </w:p>
                  </w:txbxContent>
                </v:textbox>
                <w10:anchorlock/>
              </v:roundrect>
            </w:pict>
          </mc:Fallback>
        </mc:AlternateContent>
      </w:r>
    </w:p>
    <w:p w14:paraId="0FAE8759" w14:textId="77777777" w:rsidR="00C7195B" w:rsidRDefault="00C7195B" w:rsidP="00C7195B"/>
    <w:p w14:paraId="358B297D" w14:textId="7B90A44C" w:rsidR="00C7195B" w:rsidRDefault="00C7195B" w:rsidP="00C7195B">
      <w:r>
        <w:t>The arrangements for the management of complaints and incidents were reviewed to ensure that they will be managed in keeping with legislation and best practice guidance.</w:t>
      </w:r>
    </w:p>
    <w:p w14:paraId="36C3772E" w14:textId="77777777" w:rsidR="00C7195B" w:rsidRDefault="00C7195B" w:rsidP="00C7195B"/>
    <w:p w14:paraId="03BFE03A" w14:textId="7511ABC4" w:rsidR="00C7195B" w:rsidRDefault="00C7195B" w:rsidP="00C7195B">
      <w:r>
        <w:t>The</w:t>
      </w:r>
      <w:r w:rsidRPr="009E6A10">
        <w:t xml:space="preserve"> complaints policy and procedure </w:t>
      </w:r>
      <w:r>
        <w:t>provided clear instructions for patients and staff to follow</w:t>
      </w:r>
      <w:r w:rsidRPr="00756531">
        <w:t xml:space="preserve">.  </w:t>
      </w:r>
      <w:r w:rsidRPr="005A4C75">
        <w:rPr>
          <w:rFonts w:eastAsia="Times New Roman"/>
          <w:lang w:eastAsia="en-GB"/>
        </w:rPr>
        <w:t xml:space="preserve">Patients and/or their representatives </w:t>
      </w:r>
      <w:r>
        <w:rPr>
          <w:rFonts w:eastAsia="Times New Roman"/>
          <w:lang w:eastAsia="en-GB"/>
        </w:rPr>
        <w:t xml:space="preserve">are </w:t>
      </w:r>
      <w:r w:rsidRPr="005A4C75">
        <w:rPr>
          <w:rFonts w:eastAsia="Times New Roman"/>
          <w:lang w:eastAsia="en-GB"/>
        </w:rPr>
        <w:t>made aware of how to make a complaint by way of the patient’s guide and information on display in the practice</w:t>
      </w:r>
      <w:r>
        <w:rPr>
          <w:rFonts w:eastAsia="Times New Roman"/>
          <w:lang w:eastAsia="en-GB"/>
        </w:rPr>
        <w:t>.</w:t>
      </w:r>
    </w:p>
    <w:p w14:paraId="7309D39B" w14:textId="77777777" w:rsidR="00C7195B" w:rsidRDefault="00C7195B" w:rsidP="00C7195B"/>
    <w:p w14:paraId="5B07C689" w14:textId="69E5CCA2" w:rsidR="00C7195B" w:rsidRDefault="00C7195B" w:rsidP="00C7195B">
      <w:r>
        <w:t>Arrangements were in place to record any complaint received in a complaints register and retain all relevant records including details of any investigation undertaken, all communication with complainants, the outcome of the complaint and the complainant’s level of satisfaction.</w:t>
      </w:r>
    </w:p>
    <w:p w14:paraId="54585EE5" w14:textId="77777777" w:rsidR="00C7195B" w:rsidRDefault="00C7195B" w:rsidP="00C7195B"/>
    <w:p w14:paraId="5D3D4AF6" w14:textId="15A22D15" w:rsidR="00C7195B" w:rsidRPr="00BF28DA" w:rsidRDefault="008F2CCA" w:rsidP="00C7195B">
      <w:r>
        <w:t xml:space="preserve">Discussion with </w:t>
      </w:r>
      <w:r w:rsidR="00F60CE0" w:rsidRPr="00F60CE0">
        <w:rPr>
          <w:color w:val="000000" w:themeColor="text1"/>
        </w:rPr>
        <w:t>Mrs McHenry</w:t>
      </w:r>
      <w:r w:rsidR="00434610" w:rsidRPr="00F60CE0">
        <w:rPr>
          <w:color w:val="000000" w:themeColor="text1"/>
        </w:rPr>
        <w:t xml:space="preserve"> </w:t>
      </w:r>
      <w:r w:rsidR="00C7195B">
        <w:t>confirmed that complaints will be managed in accordance with best practice guidance</w:t>
      </w:r>
      <w:r w:rsidR="00F60CE0">
        <w:t xml:space="preserve"> and </w:t>
      </w:r>
      <w:r w:rsidR="000D6A87">
        <w:t>that arrangements are in place to</w:t>
      </w:r>
      <w:r w:rsidR="000D6A87" w:rsidRPr="00BF28DA">
        <w:t xml:space="preserve"> undertaken </w:t>
      </w:r>
      <w:r w:rsidR="000D6A87">
        <w:t xml:space="preserve">a complaints audit </w:t>
      </w:r>
      <w:r w:rsidR="000D6A87" w:rsidRPr="00BF28DA">
        <w:t>to identify trends, drive quality improvement and to enhance service provision.</w:t>
      </w:r>
    </w:p>
    <w:p w14:paraId="13719C0E" w14:textId="77777777" w:rsidR="00C7195B" w:rsidRDefault="00C7195B" w:rsidP="00C7195B">
      <w:pPr>
        <w:tabs>
          <w:tab w:val="left" w:pos="0"/>
        </w:tabs>
        <w:ind w:right="139"/>
        <w:outlineLvl w:val="0"/>
      </w:pPr>
    </w:p>
    <w:p w14:paraId="3FEBD7F6" w14:textId="77777777" w:rsidR="00E03081" w:rsidRDefault="00C7195B" w:rsidP="00C7195B">
      <w:pPr>
        <w:tabs>
          <w:tab w:val="left" w:pos="0"/>
        </w:tabs>
        <w:ind w:right="139"/>
        <w:outlineLvl w:val="0"/>
        <w:rPr>
          <w:color w:val="000000" w:themeColor="text1"/>
        </w:rPr>
      </w:pPr>
      <w:r w:rsidRPr="00F60CE0">
        <w:rPr>
          <w:color w:val="000000" w:themeColor="text1"/>
        </w:rPr>
        <w:t>An incident policy and procedure was in place which includes the r</w:t>
      </w:r>
      <w:r w:rsidR="00E03081">
        <w:rPr>
          <w:color w:val="000000" w:themeColor="text1"/>
        </w:rPr>
        <w:t>eporting arrangements to RQIA.</w:t>
      </w:r>
    </w:p>
    <w:p w14:paraId="087C9304" w14:textId="7259639B" w:rsidR="00C7195B" w:rsidRDefault="00F60CE0" w:rsidP="00C7195B">
      <w:pPr>
        <w:tabs>
          <w:tab w:val="left" w:pos="0"/>
        </w:tabs>
        <w:ind w:right="139"/>
        <w:outlineLvl w:val="0"/>
      </w:pPr>
      <w:r w:rsidRPr="00F60CE0">
        <w:rPr>
          <w:color w:val="000000" w:themeColor="text1"/>
        </w:rPr>
        <w:t xml:space="preserve">Mrs McHenry </w:t>
      </w:r>
      <w:r w:rsidR="00C7195B" w:rsidRPr="00F60CE0">
        <w:rPr>
          <w:color w:val="000000" w:themeColor="text1"/>
        </w:rPr>
        <w:t>confirmed that incidents will be effectively documented and investigated in line with legislation.  All relevant incidents will be reported to RQIA and other relevant organisations in accordance with legislation and RQIA</w:t>
      </w:r>
      <w:r w:rsidR="00F04089">
        <w:rPr>
          <w:color w:val="000000" w:themeColor="text1"/>
        </w:rPr>
        <w:t>’s</w:t>
      </w:r>
      <w:r w:rsidR="00C7195B" w:rsidRPr="00F60CE0">
        <w:rPr>
          <w:color w:val="000000" w:themeColor="text1"/>
        </w:rPr>
        <w:t xml:space="preserve"> Statutory Notification of Incidents and Deaths</w:t>
      </w:r>
      <w:r w:rsidR="00C832D5">
        <w:rPr>
          <w:color w:val="000000" w:themeColor="text1"/>
        </w:rPr>
        <w:t>.  A</w:t>
      </w:r>
      <w:r w:rsidR="00C7195B" w:rsidRPr="00F60CE0">
        <w:rPr>
          <w:color w:val="000000" w:themeColor="text1"/>
        </w:rPr>
        <w:t xml:space="preserve">dverse incidents </w:t>
      </w:r>
      <w:r w:rsidRPr="00F60CE0">
        <w:rPr>
          <w:color w:val="000000" w:themeColor="text1"/>
        </w:rPr>
        <w:t xml:space="preserve">will be </w:t>
      </w:r>
      <w:r>
        <w:t xml:space="preserve">audited </w:t>
      </w:r>
      <w:r w:rsidR="00C7195B">
        <w:t>to identify trends and improve service provided.</w:t>
      </w:r>
    </w:p>
    <w:p w14:paraId="2E20B055" w14:textId="77777777" w:rsidR="00C7195B" w:rsidRPr="00E03081" w:rsidRDefault="00C7195B" w:rsidP="00C7195B">
      <w:pPr>
        <w:rPr>
          <w:color w:val="000000" w:themeColor="text1"/>
        </w:rPr>
      </w:pPr>
    </w:p>
    <w:p w14:paraId="37198957" w14:textId="004590D0" w:rsidR="00C7195B" w:rsidRDefault="00C7195B" w:rsidP="00C7195B">
      <w:r>
        <w:t xml:space="preserve">The dental team was knowledgeable on how to deal with </w:t>
      </w:r>
      <w:r w:rsidRPr="002831E8">
        <w:t xml:space="preserve">and respond to complaints and incidents </w:t>
      </w:r>
      <w:r>
        <w:t xml:space="preserve">in accordance with legislation, </w:t>
      </w:r>
      <w:r w:rsidRPr="002831E8">
        <w:t xml:space="preserve">minimum standards and </w:t>
      </w:r>
      <w:r>
        <w:t xml:space="preserve">the </w:t>
      </w:r>
      <w:r w:rsidRPr="002831E8">
        <w:t>DoH guidance.</w:t>
      </w:r>
    </w:p>
    <w:p w14:paraId="69B6ADFD" w14:textId="77777777" w:rsidR="00C7195B" w:rsidRDefault="00C7195B" w:rsidP="00C7195B"/>
    <w:p w14:paraId="203DA585" w14:textId="6E23C7BA" w:rsidR="00C7195B" w:rsidRPr="00D51674" w:rsidRDefault="00C7195B" w:rsidP="00C7195B">
      <w:r w:rsidRPr="005A4C75">
        <w:rPr>
          <w:rFonts w:eastAsia="Times New Roman"/>
          <w:lang w:eastAsia="en-GB"/>
        </w:rPr>
        <w:t>Arrangements were in place to share information</w:t>
      </w:r>
      <w:r>
        <w:rPr>
          <w:rFonts w:eastAsia="Times New Roman"/>
          <w:lang w:eastAsia="en-GB"/>
        </w:rPr>
        <w:t xml:space="preserve"> with the dental team</w:t>
      </w:r>
      <w:r w:rsidRPr="005A4C75">
        <w:rPr>
          <w:rFonts w:eastAsia="Times New Roman"/>
          <w:lang w:eastAsia="en-GB"/>
        </w:rPr>
        <w:t xml:space="preserve"> about complaints</w:t>
      </w:r>
      <w:r>
        <w:rPr>
          <w:rFonts w:eastAsia="Times New Roman"/>
          <w:lang w:eastAsia="en-GB"/>
        </w:rPr>
        <w:t xml:space="preserve"> and incidents including any learning outcomes,</w:t>
      </w:r>
      <w:r w:rsidRPr="005A4C75">
        <w:rPr>
          <w:rFonts w:eastAsia="Times New Roman"/>
          <w:lang w:eastAsia="en-GB"/>
        </w:rPr>
        <w:t xml:space="preserve"> and</w:t>
      </w:r>
      <w:r>
        <w:rPr>
          <w:rFonts w:eastAsia="Times New Roman"/>
          <w:lang w:eastAsia="en-GB"/>
        </w:rPr>
        <w:t xml:space="preserve"> also compliments received.</w:t>
      </w:r>
    </w:p>
    <w:p w14:paraId="7803944A" w14:textId="77777777" w:rsidR="00C7195B" w:rsidRDefault="00C7195B" w:rsidP="00C7195B"/>
    <w:p w14:paraId="3C5CC4D5" w14:textId="16599E63" w:rsidR="00C7195B" w:rsidRDefault="00C7195B" w:rsidP="00C7195B">
      <w:pPr>
        <w:rPr>
          <w:rFonts w:eastAsia="Times New Roman"/>
          <w:color w:val="000000" w:themeColor="text1"/>
        </w:rPr>
      </w:pPr>
      <w:r>
        <w:t>Systems were in place to ensure that complaints and incidents will be managed effectively in accordance with legislation and best practice guidance.</w:t>
      </w:r>
    </w:p>
    <w:p w14:paraId="4DF7F339" w14:textId="77777777" w:rsidR="00C7195B" w:rsidRDefault="00C7195B" w:rsidP="00C7195B"/>
    <w:p w14:paraId="3C3AB55D" w14:textId="77777777" w:rsidR="00C7195B" w:rsidRDefault="00C7195B" w:rsidP="00C7195B">
      <w:pPr>
        <w:rPr>
          <w:rFonts w:eastAsia="Times New Roman"/>
        </w:rPr>
      </w:pPr>
      <w:r>
        <w:rPr>
          <w:noProof/>
          <w:lang w:eastAsia="en-GB"/>
        </w:rPr>
        <mc:AlternateContent>
          <mc:Choice Requires="wps">
            <w:drawing>
              <wp:inline distT="0" distB="0" distL="0" distR="0" wp14:anchorId="7FF002D7" wp14:editId="35A9EC51">
                <wp:extent cx="6467475" cy="508958"/>
                <wp:effectExtent l="0" t="0" r="28575" b="24765"/>
                <wp:docPr id="44" name="Rounded Rectangle 44"/>
                <wp:cNvGraphicFramePr/>
                <a:graphic xmlns:a="http://schemas.openxmlformats.org/drawingml/2006/main">
                  <a:graphicData uri="http://schemas.microsoft.com/office/word/2010/wordprocessingShape">
                    <wps:wsp>
                      <wps:cNvSpPr/>
                      <wps:spPr>
                        <a:xfrm>
                          <a:off x="0" y="0"/>
                          <a:ext cx="6467475" cy="508958"/>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55EF023C" w14:textId="72615B32" w:rsidR="007763DA" w:rsidRPr="00856142" w:rsidRDefault="007763DA" w:rsidP="00C001F9">
                            <w:pPr>
                              <w:ind w:left="720" w:hanging="720"/>
                              <w:rPr>
                                <w:color w:val="000000" w:themeColor="text1"/>
                              </w:rPr>
                            </w:pPr>
                            <w:r>
                              <w:rPr>
                                <w:b/>
                                <w:color w:val="000000" w:themeColor="text1"/>
                              </w:rPr>
                              <w:t>5.2.13 Are</w:t>
                            </w:r>
                            <w:r w:rsidRPr="00856142">
                              <w:rPr>
                                <w:b/>
                                <w:color w:val="000000" w:themeColor="text1"/>
                              </w:rPr>
                              <w:t xml:space="preserve"> arrangements in place to review the q</w:t>
                            </w:r>
                            <w:r>
                              <w:rPr>
                                <w:b/>
                              </w:rPr>
                              <w:t xml:space="preserve">uality of treatment and other </w:t>
                            </w:r>
                            <w:r w:rsidRPr="00856142">
                              <w:rPr>
                                <w:b/>
                              </w:rPr>
                              <w:t>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F002D7" id="Rounded Rectangle 44" o:spid="_x0000_s1047" style="width:509.25pt;height:40.1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" fillcolor="#9ab5e4" strokecolor="#385d8a" strokeweight="2pt">
                <v:fill color2="#e1e8f5" rotate="t" focusposition="1,1" focussize="" colors="0 #9ab5e4;.5 #c2d1ed;1 #e1e8f5" focus="100%" type="gradientRadial"/>
                <v:textbox>
                  <w:txbxContent>
                    <w:p w14:paraId="55EF023C" w14:textId="72615B32" w:rsidR="007763DA" w:rsidRPr="00856142" w:rsidRDefault="007763DA" w:rsidP="00C001F9">
                      <w:pPr>
                        <w:ind w:left="720" w:hanging="720"/>
                        <w:rPr>
                          <w:color w:val="000000" w:themeColor="text1"/>
                        </w:rPr>
                      </w:pPr>
                      <w:r>
                        <w:rPr>
                          <w:b/>
                          <w:color w:val="000000" w:themeColor="text1"/>
                        </w:rPr>
                        <w:t>5.2.13 Are</w:t>
                      </w:r>
                      <w:r w:rsidRPr="00856142">
                        <w:rPr>
                          <w:b/>
                          <w:color w:val="000000" w:themeColor="text1"/>
                        </w:rPr>
                        <w:t xml:space="preserve"> arrangements in place to review the q</w:t>
                      </w:r>
                      <w:r>
                        <w:rPr>
                          <w:b/>
                        </w:rPr>
                        <w:t xml:space="preserve">uality of treatment and other </w:t>
                      </w:r>
                      <w:r w:rsidRPr="00856142">
                        <w:rPr>
                          <w:b/>
                        </w:rPr>
                        <w:t>services?</w:t>
                      </w:r>
                    </w:p>
                  </w:txbxContent>
                </v:textbox>
                <w10:anchorlock/>
              </v:roundrect>
            </w:pict>
          </mc:Fallback>
        </mc:AlternateContent>
      </w:r>
    </w:p>
    <w:p w14:paraId="334C7A97" w14:textId="77777777" w:rsidR="00C7195B" w:rsidRDefault="00C7195B" w:rsidP="00C7195B">
      <w:pPr>
        <w:rPr>
          <w:rFonts w:eastAsia="Times New Roman"/>
        </w:rPr>
      </w:pPr>
    </w:p>
    <w:p w14:paraId="1807C97A" w14:textId="11CE9428" w:rsidR="00C7195B" w:rsidRDefault="00C7195B" w:rsidP="00C7195B">
      <w:r>
        <w:t xml:space="preserve">The arrangements for the </w:t>
      </w:r>
      <w:r w:rsidRPr="00D37B08">
        <w:rPr>
          <w:color w:val="000000" w:themeColor="text1"/>
        </w:rPr>
        <w:t>review</w:t>
      </w:r>
      <w:r>
        <w:rPr>
          <w:color w:val="000000" w:themeColor="text1"/>
        </w:rPr>
        <w:t xml:space="preserve"> of</w:t>
      </w:r>
      <w:r w:rsidRPr="00D37B08">
        <w:rPr>
          <w:color w:val="000000" w:themeColor="text1"/>
        </w:rPr>
        <w:t xml:space="preserve"> the q</w:t>
      </w:r>
      <w:r w:rsidRPr="00D37B08">
        <w:rPr>
          <w:rFonts w:eastAsia="Times New Roman"/>
        </w:rPr>
        <w:t>uality of treatment and other services</w:t>
      </w:r>
      <w:r>
        <w:t xml:space="preserve"> were reviewed to ensure that systems were in place in keeping with legislation and best practice guidance.</w:t>
      </w:r>
    </w:p>
    <w:p w14:paraId="7DC8FFE5" w14:textId="00FB6C5D" w:rsidR="00C7195B" w:rsidRPr="00E03081" w:rsidRDefault="00C7195B" w:rsidP="00C7195B">
      <w:pPr>
        <w:rPr>
          <w:color w:val="000000" w:themeColor="text1"/>
        </w:rPr>
      </w:pPr>
    </w:p>
    <w:p w14:paraId="4E6F89E5" w14:textId="35EF7B8C" w:rsidR="00AA6626" w:rsidRPr="00DC5B79" w:rsidRDefault="00DC5B79" w:rsidP="00AA6626">
      <w:pPr>
        <w:ind w:right="311"/>
        <w:rPr>
          <w:rFonts w:eastAsia="Times New Roman"/>
          <w:bCs/>
          <w:color w:val="000000" w:themeColor="text1"/>
        </w:rPr>
      </w:pPr>
      <w:r w:rsidRPr="00DC5B79">
        <w:rPr>
          <w:color w:val="000000" w:themeColor="text1"/>
        </w:rPr>
        <w:t xml:space="preserve">Mrs McHenry </w:t>
      </w:r>
      <w:r w:rsidR="00AA6626" w:rsidRPr="00DC5B79">
        <w:rPr>
          <w:rFonts w:eastAsia="Times New Roman"/>
          <w:bCs/>
          <w:color w:val="000000" w:themeColor="text1"/>
        </w:rPr>
        <w:t>told us that patients will have the op</w:t>
      </w:r>
      <w:r w:rsidR="00496A4E" w:rsidRPr="00DC5B79">
        <w:rPr>
          <w:rFonts w:eastAsia="Times New Roman"/>
          <w:bCs/>
          <w:color w:val="000000" w:themeColor="text1"/>
        </w:rPr>
        <w:t>portunity to provide feedback</w:t>
      </w:r>
      <w:r w:rsidRPr="00DC5B79">
        <w:rPr>
          <w:rFonts w:eastAsia="Times New Roman"/>
          <w:bCs/>
          <w:color w:val="000000" w:themeColor="text1"/>
        </w:rPr>
        <w:t>.</w:t>
      </w:r>
      <w:r w:rsidR="00AA6626" w:rsidRPr="00DC5B79">
        <w:rPr>
          <w:rFonts w:eastAsia="Times New Roman"/>
          <w:bCs/>
          <w:color w:val="000000" w:themeColor="text1"/>
        </w:rPr>
        <w:t xml:space="preserve">  This feedback will be gathered in the form of either satisfaction surveys, social media channels or i</w:t>
      </w:r>
      <w:r w:rsidR="00E03081">
        <w:rPr>
          <w:rFonts w:eastAsia="Times New Roman"/>
          <w:bCs/>
          <w:color w:val="000000" w:themeColor="text1"/>
        </w:rPr>
        <w:t>n the form of verbal feedback.</w:t>
      </w:r>
    </w:p>
    <w:p w14:paraId="62020380" w14:textId="637914A2" w:rsidR="00773878" w:rsidRDefault="00773878" w:rsidP="00AA6626">
      <w:pPr>
        <w:ind w:right="311"/>
        <w:rPr>
          <w:rFonts w:eastAsia="Times New Roman"/>
          <w:bCs/>
        </w:rPr>
      </w:pPr>
    </w:p>
    <w:p w14:paraId="53097E1A" w14:textId="040C29C8" w:rsidR="00773878" w:rsidRDefault="00773878" w:rsidP="00773878">
      <w:pPr>
        <w:ind w:right="311"/>
        <w:rPr>
          <w:rFonts w:eastAsia="Times New Roman"/>
          <w:bCs/>
        </w:rPr>
      </w:pPr>
      <w:r w:rsidRPr="000A0279">
        <w:rPr>
          <w:rFonts w:eastAsia="Times New Roman"/>
          <w:bCs/>
        </w:rPr>
        <w:t xml:space="preserve">Advice was given to retain information regarding </w:t>
      </w:r>
      <w:r w:rsidR="008D56C2">
        <w:rPr>
          <w:rFonts w:eastAsia="Times New Roman"/>
          <w:bCs/>
        </w:rPr>
        <w:t xml:space="preserve">patient </w:t>
      </w:r>
      <w:r w:rsidRPr="000A0279">
        <w:rPr>
          <w:rFonts w:eastAsia="Times New Roman"/>
          <w:bCs/>
        </w:rPr>
        <w:t xml:space="preserve">feedback in an anonymised format. This should be summarised and an annual report generated.  This report should be made available to </w:t>
      </w:r>
      <w:r w:rsidR="005A2EA9">
        <w:rPr>
          <w:rFonts w:eastAsia="Times New Roman"/>
          <w:bCs/>
        </w:rPr>
        <w:t xml:space="preserve">patients </w:t>
      </w:r>
      <w:r w:rsidRPr="000A0279">
        <w:rPr>
          <w:rFonts w:eastAsia="Times New Roman"/>
          <w:bCs/>
        </w:rPr>
        <w:t>and othe</w:t>
      </w:r>
      <w:r>
        <w:rPr>
          <w:rFonts w:eastAsia="Times New Roman"/>
          <w:bCs/>
        </w:rPr>
        <w:t xml:space="preserve">r interested parties.  </w:t>
      </w:r>
      <w:r w:rsidR="00DC5B79" w:rsidRPr="00F60CE0">
        <w:rPr>
          <w:color w:val="000000" w:themeColor="text1"/>
        </w:rPr>
        <w:t xml:space="preserve">Mrs McHenry </w:t>
      </w:r>
      <w:r w:rsidR="000D6A87">
        <w:rPr>
          <w:rFonts w:eastAsia="Times New Roman"/>
          <w:bCs/>
        </w:rPr>
        <w:t>a</w:t>
      </w:r>
      <w:r w:rsidRPr="000A0279">
        <w:rPr>
          <w:rFonts w:eastAsia="Times New Roman"/>
          <w:bCs/>
        </w:rPr>
        <w:t>greed to im</w:t>
      </w:r>
      <w:r w:rsidR="00E03081">
        <w:rPr>
          <w:rFonts w:eastAsia="Times New Roman"/>
          <w:bCs/>
        </w:rPr>
        <w:t>plement this upon registration.</w:t>
      </w:r>
    </w:p>
    <w:p w14:paraId="6723D281" w14:textId="5868C7C4" w:rsidR="00C7195B" w:rsidRPr="00F3075B" w:rsidRDefault="00C7195B" w:rsidP="00C7195B">
      <w:pPr>
        <w:rPr>
          <w:rFonts w:eastAsia="Times New Roman"/>
          <w:bCs/>
        </w:rPr>
      </w:pPr>
    </w:p>
    <w:p w14:paraId="644F9CE4" w14:textId="0DDB7981" w:rsidR="00C7195B" w:rsidRDefault="00C7195B" w:rsidP="00C7195B">
      <w:pPr>
        <w:rPr>
          <w:rFonts w:eastAsia="Times New Roman"/>
          <w:bCs/>
        </w:rPr>
      </w:pPr>
      <w:r>
        <w:rPr>
          <w:rFonts w:eastAsia="Times New Roman"/>
          <w:bCs/>
        </w:rPr>
        <w:t>A</w:t>
      </w:r>
      <w:r w:rsidRPr="00F3075B">
        <w:rPr>
          <w:rFonts w:eastAsia="Times New Roman"/>
          <w:bCs/>
        </w:rPr>
        <w:t xml:space="preserve"> number of quality assurance systems and processes will be implemented.  These include </w:t>
      </w:r>
      <w:r>
        <w:rPr>
          <w:rFonts w:eastAsia="Times New Roman"/>
          <w:bCs/>
        </w:rPr>
        <w:t xml:space="preserve">IPC </w:t>
      </w:r>
      <w:r w:rsidRPr="00F3075B">
        <w:rPr>
          <w:rFonts w:eastAsia="Times New Roman"/>
          <w:bCs/>
        </w:rPr>
        <w:t>and radiology audits</w:t>
      </w:r>
      <w:r>
        <w:rPr>
          <w:rFonts w:eastAsia="Times New Roman"/>
          <w:bCs/>
        </w:rPr>
        <w:t xml:space="preserve">, </w:t>
      </w:r>
      <w:r>
        <w:t>staff</w:t>
      </w:r>
      <w:r>
        <w:rPr>
          <w:rFonts w:eastAsia="Times New Roman"/>
          <w:bCs/>
        </w:rPr>
        <w:t xml:space="preserve"> app</w:t>
      </w:r>
      <w:r w:rsidRPr="00F3075B">
        <w:rPr>
          <w:rFonts w:eastAsia="Times New Roman"/>
          <w:bCs/>
        </w:rPr>
        <w:t>raisal</w:t>
      </w:r>
      <w:r>
        <w:rPr>
          <w:rFonts w:eastAsia="Times New Roman"/>
          <w:bCs/>
        </w:rPr>
        <w:t>s</w:t>
      </w:r>
      <w:r w:rsidRPr="00F3075B">
        <w:rPr>
          <w:rFonts w:eastAsia="Times New Roman"/>
          <w:bCs/>
        </w:rPr>
        <w:t xml:space="preserve"> and</w:t>
      </w:r>
      <w:r>
        <w:rPr>
          <w:rFonts w:eastAsia="Times New Roman"/>
          <w:bCs/>
        </w:rPr>
        <w:t xml:space="preserve"> review of </w:t>
      </w:r>
      <w:r w:rsidRPr="00F3075B">
        <w:rPr>
          <w:rFonts w:eastAsia="Times New Roman"/>
          <w:bCs/>
        </w:rPr>
        <w:t>ongoing professional development.</w:t>
      </w:r>
    </w:p>
    <w:p w14:paraId="6EDB1F74" w14:textId="3455378A" w:rsidR="00C7195B" w:rsidRDefault="00C7195B" w:rsidP="00C7195B">
      <w:pPr>
        <w:rPr>
          <w:rFonts w:eastAsia="Times New Roman"/>
        </w:rPr>
      </w:pPr>
    </w:p>
    <w:p w14:paraId="67529C6D" w14:textId="23F3FE96" w:rsidR="00C7195B" w:rsidRPr="002C5A1F" w:rsidRDefault="00C7195B" w:rsidP="00C7195B">
      <w:r w:rsidRPr="002C5A1F">
        <w:t xml:space="preserve">It was demonstrated that arrangements are in place to </w:t>
      </w:r>
      <w:r w:rsidRPr="002C5A1F">
        <w:rPr>
          <w:color w:val="000000" w:themeColor="text1"/>
        </w:rPr>
        <w:t>review the q</w:t>
      </w:r>
      <w:r w:rsidRPr="002C5A1F">
        <w:rPr>
          <w:rFonts w:eastAsia="Times New Roman"/>
        </w:rPr>
        <w:t xml:space="preserve">uality of treatment and other services </w:t>
      </w:r>
      <w:r w:rsidRPr="002C5A1F">
        <w:t>in keeping with legislation and best practice guidance.</w:t>
      </w:r>
    </w:p>
    <w:p w14:paraId="6747E207" w14:textId="77777777" w:rsidR="00C7195B" w:rsidRDefault="00C7195B" w:rsidP="00C7195B">
      <w:pPr>
        <w:rPr>
          <w:b/>
        </w:rPr>
      </w:pPr>
    </w:p>
    <w:p w14:paraId="4BB71DFA" w14:textId="77777777" w:rsidR="00C7195B" w:rsidRDefault="00C7195B" w:rsidP="00C7195B">
      <w:pPr>
        <w:rPr>
          <w:b/>
          <w:highlight w:val="red"/>
        </w:rPr>
      </w:pPr>
      <w:r>
        <w:rPr>
          <w:noProof/>
          <w:lang w:eastAsia="en-GB"/>
        </w:rPr>
        <mc:AlternateContent>
          <mc:Choice Requires="wps">
            <w:drawing>
              <wp:inline distT="0" distB="0" distL="0" distR="0" wp14:anchorId="52DBA855" wp14:editId="4FD5949A">
                <wp:extent cx="6467475" cy="350520"/>
                <wp:effectExtent l="0" t="0" r="28575" b="11430"/>
                <wp:docPr id="45" name="Rounded Rectangle 45"/>
                <wp:cNvGraphicFramePr/>
                <a:graphic xmlns:a="http://schemas.openxmlformats.org/drawingml/2006/main">
                  <a:graphicData uri="http://schemas.microsoft.com/office/word/2010/wordprocessingShape">
                    <wps:wsp>
                      <wps:cNvSpPr/>
                      <wps:spPr>
                        <a:xfrm>
                          <a:off x="0" y="0"/>
                          <a:ext cx="6467475" cy="350520"/>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E2EC8B6" w14:textId="0BB6A48E" w:rsidR="007763DA" w:rsidRPr="00AC51D1" w:rsidRDefault="007763DA" w:rsidP="00AC51D1">
                            <w:pPr>
                              <w:rPr>
                                <w:color w:val="000000" w:themeColor="text1"/>
                              </w:rPr>
                            </w:pPr>
                            <w:r>
                              <w:rPr>
                                <w:b/>
                                <w:color w:val="000000" w:themeColor="text1"/>
                              </w:rPr>
                              <w:t>5.2.14</w:t>
                            </w:r>
                            <w:r>
                              <w:rPr>
                                <w:b/>
                                <w:color w:val="000000" w:themeColor="text1"/>
                              </w:rPr>
                              <w:tab/>
                            </w:r>
                            <w:r w:rsidRPr="00AC51D1">
                              <w:rPr>
                                <w:b/>
                                <w:color w:val="000000" w:themeColor="text1"/>
                              </w:rPr>
                              <w:t>Are p</w:t>
                            </w:r>
                            <w:r w:rsidRPr="00AC51D1">
                              <w:rPr>
                                <w:b/>
                              </w:rPr>
                              <w:t>olicies and procedures being effectively managed?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2DBA855" id="Rounded Rectangle 45" o:spid="_x0000_s1048" style="width:509.25pt;height:27.6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" fillcolor="#9ab5e4" strokecolor="#385d8a" strokeweight="2pt">
                <v:fill color2="#e1e8f5" rotate="t" focusposition="1,1" focussize="" colors="0 #9ab5e4;.5 #c2d1ed;1 #e1e8f5" focus="100%" type="gradientRadial"/>
                <v:textbox>
                  <w:txbxContent>
                    <w:p w14:paraId="1E2EC8B6" w14:textId="0BB6A48E" w:rsidR="007763DA" w:rsidRPr="00AC51D1" w:rsidRDefault="007763DA" w:rsidP="00AC51D1">
                      <w:pPr>
                        <w:rPr>
                          <w:color w:val="000000" w:themeColor="text1"/>
                        </w:rPr>
                      </w:pPr>
                      <w:r>
                        <w:rPr>
                          <w:b/>
                          <w:color w:val="000000" w:themeColor="text1"/>
                        </w:rPr>
                        <w:t>5.2.14</w:t>
                      </w:r>
                      <w:r>
                        <w:rPr>
                          <w:b/>
                          <w:color w:val="000000" w:themeColor="text1"/>
                        </w:rPr>
                        <w:tab/>
                      </w:r>
                      <w:r w:rsidRPr="00AC51D1">
                        <w:rPr>
                          <w:b/>
                          <w:color w:val="000000" w:themeColor="text1"/>
                        </w:rPr>
                        <w:t>Are p</w:t>
                      </w:r>
                      <w:r w:rsidRPr="00AC51D1">
                        <w:rPr>
                          <w:b/>
                        </w:rPr>
                        <w:t>olicies and procedures being effectively managed?</w:t>
                      </w:r>
                    </w:p>
                  </w:txbxContent>
                </v:textbox>
                <w10:anchorlock/>
              </v:roundrect>
            </w:pict>
          </mc:Fallback>
        </mc:AlternateContent>
      </w:r>
    </w:p>
    <w:p w14:paraId="7DD734A9" w14:textId="1F9041F6" w:rsidR="007704F0" w:rsidRDefault="007704F0" w:rsidP="00C7195B">
      <w:pPr>
        <w:rPr>
          <w:rFonts w:eastAsia="Times New Roman"/>
        </w:rPr>
      </w:pPr>
    </w:p>
    <w:p w14:paraId="28DDC369" w14:textId="596CEF1E" w:rsidR="000C0A52" w:rsidRDefault="000C0A52" w:rsidP="000C0A52">
      <w:pPr>
        <w:rPr>
          <w:rFonts w:eastAsia="Times New Roman"/>
        </w:rPr>
      </w:pPr>
      <w:r>
        <w:rPr>
          <w:rFonts w:eastAsia="Times New Roman"/>
        </w:rPr>
        <w:t>It was confirmed that policies and procedures are</w:t>
      </w:r>
      <w:r w:rsidR="002802F3">
        <w:rPr>
          <w:rFonts w:eastAsia="Times New Roman"/>
        </w:rPr>
        <w:t xml:space="preserve"> available for staff reference.  </w:t>
      </w:r>
      <w:r>
        <w:rPr>
          <w:rFonts w:eastAsia="Times New Roman"/>
        </w:rPr>
        <w:t>Policies and procedures are centrally indexed and are retained in a manner m</w:t>
      </w:r>
      <w:r w:rsidR="00E03081">
        <w:rPr>
          <w:rFonts w:eastAsia="Times New Roman"/>
        </w:rPr>
        <w:t>aking them accessible to staff.</w:t>
      </w:r>
    </w:p>
    <w:p w14:paraId="3C65AEC1" w14:textId="02861687" w:rsidR="000C0A52" w:rsidRDefault="000C0A52" w:rsidP="000C0A52">
      <w:pPr>
        <w:rPr>
          <w:rFonts w:eastAsia="Times New Roman"/>
        </w:rPr>
      </w:pPr>
    </w:p>
    <w:p w14:paraId="23EDED7E" w14:textId="75423018" w:rsidR="000C0A52" w:rsidRDefault="00DC5B79" w:rsidP="000C0A52">
      <w:pPr>
        <w:rPr>
          <w:rFonts w:eastAsia="Times New Roman"/>
        </w:rPr>
      </w:pPr>
      <w:r w:rsidRPr="00F60CE0">
        <w:rPr>
          <w:color w:val="000000" w:themeColor="text1"/>
        </w:rPr>
        <w:t xml:space="preserve">Mrs McHenry </w:t>
      </w:r>
      <w:r w:rsidR="000C0A52">
        <w:rPr>
          <w:rFonts w:eastAsia="Times New Roman"/>
        </w:rPr>
        <w:t xml:space="preserve">confirmed that policies </w:t>
      </w:r>
      <w:r>
        <w:rPr>
          <w:rFonts w:eastAsia="Times New Roman"/>
        </w:rPr>
        <w:t>and procedures are signed by herself as the</w:t>
      </w:r>
      <w:r w:rsidR="000C0A52">
        <w:rPr>
          <w:rFonts w:eastAsia="Times New Roman"/>
        </w:rPr>
        <w:t xml:space="preserve"> author with the date of imp</w:t>
      </w:r>
      <w:r>
        <w:rPr>
          <w:rFonts w:eastAsia="Times New Roman"/>
        </w:rPr>
        <w:t xml:space="preserve">lementation and review included.  Policies and procedures will be </w:t>
      </w:r>
      <w:r w:rsidR="000C0A52">
        <w:rPr>
          <w:rFonts w:eastAsia="Times New Roman"/>
        </w:rPr>
        <w:t>subject to a systematic three yearly review or as changes occur.</w:t>
      </w:r>
    </w:p>
    <w:p w14:paraId="7E5A4AB3" w14:textId="64C95F17" w:rsidR="002802F3" w:rsidRDefault="002802F3" w:rsidP="00C7195B">
      <w:pPr>
        <w:rPr>
          <w:rFonts w:eastAsia="Times New Roman"/>
        </w:rPr>
      </w:pPr>
    </w:p>
    <w:p w14:paraId="4BF894FB" w14:textId="5CAE3C38" w:rsidR="002802F3" w:rsidRDefault="00DC5B79" w:rsidP="002802F3">
      <w:pPr>
        <w:rPr>
          <w:rFonts w:eastAsia="Times New Roman"/>
        </w:rPr>
      </w:pPr>
      <w:r>
        <w:t>A</w:t>
      </w:r>
      <w:r w:rsidR="002802F3">
        <w:rPr>
          <w:rFonts w:eastAsia="Times New Roman"/>
        </w:rPr>
        <w:t xml:space="preserve"> systematic approach had been taken and staff had signed to confirm that they had read </w:t>
      </w:r>
      <w:r w:rsidR="002802F3" w:rsidRPr="009633D6">
        <w:rPr>
          <w:rFonts w:eastAsia="Times New Roman"/>
        </w:rPr>
        <w:t>a number</w:t>
      </w:r>
      <w:r w:rsidR="002802F3">
        <w:rPr>
          <w:rFonts w:eastAsia="Times New Roman"/>
        </w:rPr>
        <w:t xml:space="preserve"> of policies to date.</w:t>
      </w:r>
    </w:p>
    <w:p w14:paraId="6A65B892" w14:textId="5ADD8644" w:rsidR="003626C7" w:rsidRPr="00E03081" w:rsidRDefault="003626C7" w:rsidP="00C7195B">
      <w:pPr>
        <w:rPr>
          <w:color w:val="000000" w:themeColor="text1"/>
        </w:rPr>
      </w:pPr>
    </w:p>
    <w:p w14:paraId="2CDBA743" w14:textId="0F9879DA" w:rsidR="00FA21AD" w:rsidRPr="00E03081" w:rsidRDefault="00B3705C" w:rsidP="00C7195B">
      <w:r w:rsidRPr="0073108B">
        <w:t xml:space="preserve">It was demonstrated that </w:t>
      </w:r>
      <w:r w:rsidRPr="0073108B">
        <w:rPr>
          <w:color w:val="000000" w:themeColor="text1"/>
        </w:rPr>
        <w:t>p</w:t>
      </w:r>
      <w:r w:rsidRPr="0073108B">
        <w:t xml:space="preserve">olicies and procedures </w:t>
      </w:r>
      <w:r>
        <w:t xml:space="preserve">have been developed </w:t>
      </w:r>
      <w:r w:rsidRPr="0073108B">
        <w:t>in accordance with</w:t>
      </w:r>
      <w:r w:rsidR="00E03081">
        <w:t xml:space="preserve"> legislation and best practice.</w:t>
      </w:r>
    </w:p>
    <w:p w14:paraId="298C3F37" w14:textId="77777777" w:rsidR="00C7195B" w:rsidRDefault="00C7195B" w:rsidP="00C7195B">
      <w:pPr>
        <w:tabs>
          <w:tab w:val="left" w:pos="0"/>
        </w:tabs>
        <w:ind w:right="139"/>
        <w:outlineLvl w:val="0"/>
      </w:pPr>
      <w:r>
        <w:rPr>
          <w:noProof/>
          <w:lang w:eastAsia="en-GB"/>
        </w:rPr>
        <mc:AlternateContent>
          <mc:Choice Requires="wps">
            <w:drawing>
              <wp:inline distT="0" distB="0" distL="0" distR="0" wp14:anchorId="4FB2BBF9" wp14:editId="16E22C1B">
                <wp:extent cx="6467475" cy="534838"/>
                <wp:effectExtent l="0" t="0" r="28575" b="17780"/>
                <wp:docPr id="46" name="Rounded Rectangle 46"/>
                <wp:cNvGraphicFramePr/>
                <a:graphic xmlns:a="http://schemas.openxmlformats.org/drawingml/2006/main">
                  <a:graphicData uri="http://schemas.microsoft.com/office/word/2010/wordprocessingShape">
                    <wps:wsp>
                      <wps:cNvSpPr/>
                      <wps:spPr>
                        <a:xfrm>
                          <a:off x="0" y="0"/>
                          <a:ext cx="6467475" cy="534838"/>
                        </a:xfrm>
                        <a:prstGeom prst="roundRect">
                          <a:avLst>
                            <a:gd name="adj" fmla="val 10870"/>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606EA2EF" w14:textId="7F310D78" w:rsidR="007763DA" w:rsidRPr="00AC51D1" w:rsidRDefault="007763DA" w:rsidP="00AC51D1">
                            <w:pPr>
                              <w:ind w:left="720" w:hanging="720"/>
                              <w:rPr>
                                <w:color w:val="000000" w:themeColor="text1"/>
                              </w:rPr>
                            </w:pPr>
                            <w:r>
                              <w:rPr>
                                <w:b/>
                                <w:color w:val="000000" w:themeColor="text1"/>
                              </w:rPr>
                              <w:t>5.2.15</w:t>
                            </w:r>
                            <w:r>
                              <w:rPr>
                                <w:b/>
                                <w:color w:val="000000" w:themeColor="text1"/>
                              </w:rPr>
                              <w:tab/>
                            </w:r>
                            <w:r w:rsidRPr="00AC51D1">
                              <w:rPr>
                                <w:b/>
                                <w:color w:val="000000" w:themeColor="text1"/>
                              </w:rPr>
                              <w:t>Are r</w:t>
                            </w:r>
                            <w:r w:rsidRPr="00AC51D1">
                              <w:rPr>
                                <w:b/>
                              </w:rPr>
                              <w:t>ecords being managed in accordance with legislation and best practice guidance?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FB2BBF9" id="Rounded Rectangle 46" o:spid="_x0000_s1049" style="width:509.25pt;height:42.1pt;visibility:visible;mso-wrap-style:square;mso-left-percent:-10001;mso-top-percent:-10001;mso-position-horizontal:absolute;mso-position-horizontal-relative:char;mso-position-vertical:absolute;mso-position-vertical-relative:line;mso-left-percent:-10001;mso-top-percent:-10001;v-text-anchor:middle" arcsize="712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" fillcolor="#9ab5e4" strokecolor="#385d8a" strokeweight="2pt">
                <v:fill color2="#e1e8f5" rotate="t" focusposition="1,1" focussize="" colors="0 #9ab5e4;.5 #c2d1ed;1 #e1e8f5" focus="100%" type="gradientRadial"/>
                <v:textbox>
                  <w:txbxContent>
                    <w:p w14:paraId="606EA2EF" w14:textId="7F310D78" w:rsidR="007763DA" w:rsidRPr="00AC51D1" w:rsidRDefault="007763DA" w:rsidP="00AC51D1">
                      <w:pPr>
                        <w:ind w:left="720" w:hanging="720"/>
                        <w:rPr>
                          <w:color w:val="000000" w:themeColor="text1"/>
                        </w:rPr>
                      </w:pPr>
                      <w:r>
                        <w:rPr>
                          <w:b/>
                          <w:color w:val="000000" w:themeColor="text1"/>
                        </w:rPr>
                        <w:t>5.2.15</w:t>
                      </w:r>
                      <w:r>
                        <w:rPr>
                          <w:b/>
                          <w:color w:val="000000" w:themeColor="text1"/>
                        </w:rPr>
                        <w:tab/>
                      </w:r>
                      <w:r w:rsidRPr="00AC51D1">
                        <w:rPr>
                          <w:b/>
                          <w:color w:val="000000" w:themeColor="text1"/>
                        </w:rPr>
                        <w:t>Are r</w:t>
                      </w:r>
                      <w:r w:rsidRPr="00AC51D1">
                        <w:rPr>
                          <w:b/>
                        </w:rPr>
                        <w:t>ecords being managed in accordance with legislation and best practice guidance?</w:t>
                      </w:r>
                    </w:p>
                  </w:txbxContent>
                </v:textbox>
                <w10:anchorlock/>
              </v:roundrect>
            </w:pict>
          </mc:Fallback>
        </mc:AlternateContent>
      </w:r>
    </w:p>
    <w:p w14:paraId="7CB3DB12" w14:textId="77777777" w:rsidR="003626C7" w:rsidRPr="00E03081" w:rsidRDefault="003626C7" w:rsidP="00C7195B">
      <w:pPr>
        <w:rPr>
          <w:color w:val="000000" w:themeColor="text1"/>
        </w:rPr>
      </w:pPr>
    </w:p>
    <w:p w14:paraId="3A090831" w14:textId="7E680CD9" w:rsidR="00C7195B" w:rsidRPr="00DF6900" w:rsidRDefault="00C7195B" w:rsidP="00C7195B">
      <w:r>
        <w:t xml:space="preserve">A review of the arrangements in respect of records management demonstrated that electronic </w:t>
      </w:r>
      <w:r w:rsidRPr="00DF6900">
        <w:t xml:space="preserve">records </w:t>
      </w:r>
      <w:r>
        <w:t xml:space="preserve">are </w:t>
      </w:r>
      <w:r w:rsidRPr="00DF6900">
        <w:t>maintained</w:t>
      </w:r>
      <w:r>
        <w:t xml:space="preserve">.  These </w:t>
      </w:r>
      <w:r w:rsidRPr="00DF6900">
        <w:t xml:space="preserve">have different levels of access afforded to </w:t>
      </w:r>
      <w:r>
        <w:t>staff,</w:t>
      </w:r>
      <w:r w:rsidRPr="00DF6900">
        <w:t xml:space="preserve"> dependent on their role and responsibilities.</w:t>
      </w:r>
      <w:r>
        <w:t xml:space="preserve">  </w:t>
      </w:r>
      <w:r w:rsidRPr="00DF6900">
        <w:t>Appropriate systems and processes were in place for the management of records and maintaining patient confidentiality.</w:t>
      </w:r>
    </w:p>
    <w:p w14:paraId="078C0F27" w14:textId="77777777" w:rsidR="00C7195B" w:rsidRPr="00516F41" w:rsidRDefault="00C7195B" w:rsidP="00C7195B">
      <w:pPr>
        <w:rPr>
          <w:rFonts w:eastAsia="Calibri"/>
          <w:color w:val="000000" w:themeColor="text1"/>
          <w:szCs w:val="22"/>
        </w:rPr>
      </w:pPr>
    </w:p>
    <w:p w14:paraId="232E0C5C" w14:textId="7722D223" w:rsidR="00C7195B" w:rsidRDefault="00DC5B79" w:rsidP="00C7195B">
      <w:pPr>
        <w:ind w:right="139"/>
        <w:rPr>
          <w:rFonts w:eastAsia="Calibri"/>
          <w:szCs w:val="22"/>
        </w:rPr>
      </w:pPr>
      <w:r w:rsidRPr="004D6232">
        <w:rPr>
          <w:color w:val="000000" w:themeColor="text1"/>
        </w:rPr>
        <w:t>Healthy Smiles Independent Dental Hygiene Clinic</w:t>
      </w:r>
      <w:r w:rsidRPr="005031F4">
        <w:rPr>
          <w:rFonts w:eastAsia="Calibri"/>
          <w:szCs w:val="22"/>
        </w:rPr>
        <w:t xml:space="preserve"> </w:t>
      </w:r>
      <w:r w:rsidR="00C7195B" w:rsidRPr="005031F4">
        <w:rPr>
          <w:rFonts w:eastAsia="Calibri"/>
          <w:szCs w:val="22"/>
        </w:rPr>
        <w:t xml:space="preserve">is registered </w:t>
      </w:r>
      <w:r w:rsidR="00C7195B" w:rsidRPr="00845CF0">
        <w:rPr>
          <w:rFonts w:eastAsia="Calibri"/>
          <w:szCs w:val="22"/>
        </w:rPr>
        <w:t>with the Information Commissioner’s Office (ICO).</w:t>
      </w:r>
    </w:p>
    <w:p w14:paraId="389CD9F3" w14:textId="77777777" w:rsidR="00C7195B" w:rsidRDefault="00C7195B" w:rsidP="00C7195B">
      <w:pPr>
        <w:autoSpaceDE w:val="0"/>
        <w:autoSpaceDN w:val="0"/>
        <w:adjustRightInd w:val="0"/>
        <w:rPr>
          <w:rFonts w:eastAsia="Calibri"/>
          <w:lang w:eastAsia="en-GB"/>
        </w:rPr>
      </w:pPr>
    </w:p>
    <w:p w14:paraId="7461FF6A" w14:textId="0E0E385C" w:rsidR="00C7195B" w:rsidRPr="00DC5B79" w:rsidRDefault="00DC5B79" w:rsidP="00C7195B">
      <w:pPr>
        <w:autoSpaceDE w:val="0"/>
        <w:autoSpaceDN w:val="0"/>
        <w:adjustRightInd w:val="0"/>
        <w:rPr>
          <w:rFonts w:eastAsia="Calibri"/>
          <w:color w:val="000000" w:themeColor="text1"/>
          <w:lang w:eastAsia="en-GB"/>
        </w:rPr>
      </w:pPr>
      <w:r w:rsidRPr="00DC5B79">
        <w:rPr>
          <w:rFonts w:eastAsia="Calibri"/>
          <w:color w:val="000000" w:themeColor="text1"/>
          <w:lang w:eastAsia="en-GB"/>
        </w:rPr>
        <w:t>Mrs McHenry was</w:t>
      </w:r>
      <w:r w:rsidR="00C7195B" w:rsidRPr="00DC5B79">
        <w:rPr>
          <w:rFonts w:eastAsia="Calibri"/>
          <w:color w:val="000000" w:themeColor="text1"/>
          <w:lang w:eastAsia="en-GB"/>
        </w:rPr>
        <w:t xml:space="preserve"> able to describe the arrangements in place for effective records management and d</w:t>
      </w:r>
      <w:r w:rsidR="00C832D5">
        <w:rPr>
          <w:rFonts w:eastAsia="Calibri"/>
          <w:color w:val="000000" w:themeColor="text1"/>
          <w:lang w:eastAsia="en-GB"/>
        </w:rPr>
        <w:t>emonstrated</w:t>
      </w:r>
      <w:r w:rsidR="00C7195B" w:rsidRPr="00DC5B79">
        <w:rPr>
          <w:rFonts w:eastAsia="Calibri"/>
          <w:color w:val="000000" w:themeColor="text1"/>
          <w:lang w:eastAsia="en-GB"/>
        </w:rPr>
        <w:t xml:space="preserve"> an awareness of the need to comply with the General Data Protection Regulations (GDPR) 2018.</w:t>
      </w:r>
    </w:p>
    <w:p w14:paraId="70349395" w14:textId="427A517A" w:rsidR="00C7195B" w:rsidRDefault="00C7195B" w:rsidP="00C7195B">
      <w:pPr>
        <w:tabs>
          <w:tab w:val="left" w:pos="720"/>
          <w:tab w:val="left" w:pos="4320"/>
        </w:tabs>
        <w:rPr>
          <w:rFonts w:eastAsia="Calibri"/>
        </w:rPr>
      </w:pPr>
    </w:p>
    <w:p w14:paraId="2C0E9C63" w14:textId="404D0A68" w:rsidR="00C7195B" w:rsidRPr="009D0B19" w:rsidRDefault="00C7195B" w:rsidP="00C7195B">
      <w:pPr>
        <w:tabs>
          <w:tab w:val="left" w:pos="720"/>
          <w:tab w:val="left" w:pos="4320"/>
        </w:tabs>
        <w:rPr>
          <w:color w:val="000000" w:themeColor="text1"/>
        </w:rPr>
      </w:pPr>
      <w:r>
        <w:rPr>
          <w:rFonts w:eastAsia="Calibri"/>
        </w:rPr>
        <w:t>The management of records within the practice was found to be in line with legislation and best practice.</w:t>
      </w:r>
    </w:p>
    <w:p w14:paraId="74ACA7BE" w14:textId="77777777" w:rsidR="00211765" w:rsidRPr="00E03081" w:rsidRDefault="00211765" w:rsidP="00CB7471">
      <w:pPr>
        <w:rPr>
          <w:color w:val="000000" w:themeColor="text1"/>
        </w:rPr>
      </w:pPr>
    </w:p>
    <w:p w14:paraId="5DF2400C" w14:textId="77777777" w:rsidR="003F1CCA" w:rsidRPr="00E03081" w:rsidRDefault="003F1CCA" w:rsidP="00CB7471">
      <w:pPr>
        <w:rPr>
          <w:color w:val="000000" w:themeColor="text1"/>
        </w:rPr>
      </w:pPr>
      <w:r>
        <w:rPr>
          <w:noProof/>
          <w:lang w:eastAsia="en-GB"/>
        </w:rPr>
        <mc:AlternateContent>
          <mc:Choice Requires="wps">
            <w:drawing>
              <wp:inline distT="0" distB="0" distL="0" distR="0" wp14:anchorId="3231A3E6" wp14:editId="35698E50">
                <wp:extent cx="6467475" cy="538480"/>
                <wp:effectExtent l="0" t="0" r="28575" b="13970"/>
                <wp:docPr id="19" name="Rounded Rectangle 19"/>
                <wp:cNvGraphicFramePr/>
                <a:graphic xmlns:a="http://schemas.openxmlformats.org/drawingml/2006/main">
                  <a:graphicData uri="http://schemas.microsoft.com/office/word/2010/wordprocessingShape">
                    <wps:wsp>
                      <wps:cNvSpPr/>
                      <wps:spPr>
                        <a:xfrm>
                          <a:off x="0" y="0"/>
                          <a:ext cx="6467475" cy="538480"/>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84C2433" w14:textId="40722D16" w:rsidR="007763DA" w:rsidRPr="00DC657A" w:rsidRDefault="007763DA" w:rsidP="00385CEA">
                            <w:pPr>
                              <w:ind w:left="709" w:hanging="709"/>
                              <w:rPr>
                                <w:b/>
                                <w:color w:val="000000" w:themeColor="text1"/>
                              </w:rPr>
                            </w:pPr>
                            <w:r>
                              <w:rPr>
                                <w:b/>
                                <w:color w:val="000000" w:themeColor="text1"/>
                              </w:rPr>
                              <w:t>5.2.16</w:t>
                            </w:r>
                            <w:r>
                              <w:rPr>
                                <w:b/>
                                <w:color w:val="000000" w:themeColor="text1"/>
                              </w:rPr>
                              <w:tab/>
                            </w:r>
                            <w:r w:rsidRPr="00DC657A">
                              <w:rPr>
                                <w:b/>
                              </w:rPr>
                              <w:t>How does a registered provider who is not in day to day management of the practice assure themselves of the quality of the services provided</w:t>
                            </w:r>
                            <w:r>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231A3E6" id="Rounded Rectangle 19" o:spid="_x0000_s1050" style="width:509.25pt;height:42.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" fillcolor="#9ab5e4" strokecolor="#385d8a" strokeweight="2pt">
                <v:fill color2="#e1e8f5" rotate="t" focusposition="1,1" focussize="" colors="0 #9ab5e4;.5 #c2d1ed;1 #e1e8f5" focus="100%" type="gradientRadial"/>
                <v:textbox>
                  <w:txbxContent>
                    <w:p w14:paraId="184C2433" w14:textId="40722D16" w:rsidR="007763DA" w:rsidRPr="00DC657A" w:rsidRDefault="007763DA" w:rsidP="00385CEA">
                      <w:pPr>
                        <w:ind w:left="709" w:hanging="709"/>
                        <w:rPr>
                          <w:b/>
                          <w:color w:val="000000" w:themeColor="text1"/>
                        </w:rPr>
                      </w:pPr>
                      <w:r>
                        <w:rPr>
                          <w:b/>
                          <w:color w:val="000000" w:themeColor="text1"/>
                        </w:rPr>
                        <w:t>5.2.16</w:t>
                      </w:r>
                      <w:r>
                        <w:rPr>
                          <w:b/>
                          <w:color w:val="000000" w:themeColor="text1"/>
                        </w:rPr>
                        <w:tab/>
                      </w:r>
                      <w:r w:rsidRPr="00DC657A">
                        <w:rPr>
                          <w:b/>
                        </w:rPr>
                        <w:t>How does a registered provider who is not in day to day management of the practice assure themselves of the quality of the services provided</w:t>
                      </w:r>
                      <w:r>
                        <w:rPr>
                          <w:b/>
                        </w:rPr>
                        <w:t>?</w:t>
                      </w:r>
                    </w:p>
                  </w:txbxContent>
                </v:textbox>
                <w10:anchorlock/>
              </v:roundrect>
            </w:pict>
          </mc:Fallback>
        </mc:AlternateContent>
      </w:r>
    </w:p>
    <w:p w14:paraId="318FFC74" w14:textId="77777777" w:rsidR="00025A4C" w:rsidRDefault="00025A4C" w:rsidP="00740043"/>
    <w:p w14:paraId="7BD4BDC9" w14:textId="22178C9F" w:rsidR="00DC657A" w:rsidRDefault="00740043" w:rsidP="00740043">
      <w:r w:rsidRPr="001B0AE4">
        <w:t>Where the</w:t>
      </w:r>
      <w:r>
        <w:t xml:space="preserve"> business</w:t>
      </w:r>
      <w:r w:rsidRPr="001B0AE4">
        <w:t xml:space="preserve"> entity operating a dental practice is a corporate body or partnership or an individual owner who is not in day to day management of the practice, unannounced quality monitoring visits </w:t>
      </w:r>
      <w:r w:rsidR="00D8632B">
        <w:t>by the r</w:t>
      </w:r>
      <w:r>
        <w:t xml:space="preserve">egistered </w:t>
      </w:r>
      <w:r w:rsidR="00D8632B">
        <w:t>p</w:t>
      </w:r>
      <w:r>
        <w:t xml:space="preserve">rovider </w:t>
      </w:r>
      <w:r w:rsidRPr="001B0AE4">
        <w:t>must be undertaken and documented every six months</w:t>
      </w:r>
      <w:r>
        <w:t xml:space="preserve">; as required by Regulation </w:t>
      </w:r>
      <w:r w:rsidRPr="00461879">
        <w:t>26 of The Independent Health Care Regulat</w:t>
      </w:r>
      <w:r w:rsidR="00E03081">
        <w:t>ions (Northern Ireland) 2005.</w:t>
      </w:r>
    </w:p>
    <w:p w14:paraId="2B81CB72" w14:textId="77777777" w:rsidR="00DC657A" w:rsidRDefault="00DC657A" w:rsidP="00740043"/>
    <w:p w14:paraId="2D669EF8" w14:textId="15207837" w:rsidR="00740043" w:rsidRPr="00E03081" w:rsidRDefault="00DC5B79" w:rsidP="00740043">
      <w:pPr>
        <w:rPr>
          <w:color w:val="000000" w:themeColor="text1"/>
        </w:rPr>
      </w:pPr>
      <w:r w:rsidRPr="00DC5B79">
        <w:rPr>
          <w:color w:val="000000" w:themeColor="text1"/>
        </w:rPr>
        <w:t>Mrs McHenry</w:t>
      </w:r>
      <w:r w:rsidR="000D6A87" w:rsidRPr="00DC5B79">
        <w:rPr>
          <w:color w:val="000000" w:themeColor="text1"/>
        </w:rPr>
        <w:t xml:space="preserve"> </w:t>
      </w:r>
      <w:r w:rsidR="000E5445" w:rsidRPr="00DC5B79">
        <w:rPr>
          <w:color w:val="000000" w:themeColor="text1"/>
        </w:rPr>
        <w:t>will be</w:t>
      </w:r>
      <w:r w:rsidR="00304DAE" w:rsidRPr="00DC5B79">
        <w:rPr>
          <w:color w:val="000000" w:themeColor="text1"/>
        </w:rPr>
        <w:t xml:space="preserve"> in day to day management</w:t>
      </w:r>
      <w:r w:rsidR="00740043" w:rsidRPr="00DC5B79">
        <w:rPr>
          <w:color w:val="000000" w:themeColor="text1"/>
        </w:rPr>
        <w:t xml:space="preserve"> of the practice, therefore the unannounced quality monitoring visits</w:t>
      </w:r>
      <w:r w:rsidR="00D8632B" w:rsidRPr="00DC5B79">
        <w:rPr>
          <w:color w:val="000000" w:themeColor="text1"/>
        </w:rPr>
        <w:t xml:space="preserve"> </w:t>
      </w:r>
      <w:r w:rsidR="00D8632B" w:rsidRPr="00F2605A">
        <w:t>by the r</w:t>
      </w:r>
      <w:r w:rsidR="00740043" w:rsidRPr="00F2605A">
        <w:t xml:space="preserve">egistered </w:t>
      </w:r>
      <w:r w:rsidR="00D8632B" w:rsidRPr="00F2605A">
        <w:t>p</w:t>
      </w:r>
      <w:r w:rsidR="00740043" w:rsidRPr="00F2605A">
        <w:t xml:space="preserve">rovider </w:t>
      </w:r>
      <w:r w:rsidR="00304DAE" w:rsidRPr="00F2605A">
        <w:t>are</w:t>
      </w:r>
      <w:r w:rsidR="00740043" w:rsidRPr="00F2605A">
        <w:t xml:space="preserve"> not applicable.</w:t>
      </w:r>
    </w:p>
    <w:p w14:paraId="0EC9765E" w14:textId="77777777" w:rsidR="00E43309" w:rsidRDefault="00E43309" w:rsidP="000D6A87">
      <w:pPr>
        <w:autoSpaceDE w:val="0"/>
        <w:autoSpaceDN w:val="0"/>
        <w:adjustRightInd w:val="0"/>
      </w:pPr>
    </w:p>
    <w:p w14:paraId="47AD9CF4" w14:textId="77777777" w:rsidR="00395857" w:rsidRDefault="00395857" w:rsidP="00395857">
      <w:pPr>
        <w:tabs>
          <w:tab w:val="left" w:pos="0"/>
        </w:tabs>
        <w:ind w:right="139"/>
        <w:outlineLvl w:val="0"/>
      </w:pPr>
      <w:r>
        <w:rPr>
          <w:noProof/>
          <w:lang w:eastAsia="en-GB"/>
        </w:rPr>
        <mc:AlternateContent>
          <mc:Choice Requires="wps">
            <w:drawing>
              <wp:inline distT="0" distB="0" distL="0" distR="0" wp14:anchorId="2D857226" wp14:editId="7378E289">
                <wp:extent cx="6467475" cy="505691"/>
                <wp:effectExtent l="0" t="0" r="28575" b="27940"/>
                <wp:docPr id="31" name="Rounded Rectangle 31"/>
                <wp:cNvGraphicFramePr/>
                <a:graphic xmlns:a="http://schemas.openxmlformats.org/drawingml/2006/main">
                  <a:graphicData uri="http://schemas.microsoft.com/office/word/2010/wordprocessingShape">
                    <wps:wsp>
                      <wps:cNvSpPr/>
                      <wps:spPr>
                        <a:xfrm>
                          <a:off x="0" y="0"/>
                          <a:ext cx="6467475" cy="505691"/>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202A4E04" w14:textId="275E5FD4" w:rsidR="007763DA" w:rsidRPr="00F6250A" w:rsidRDefault="007763DA" w:rsidP="0097053D">
                            <w:pPr>
                              <w:ind w:left="720" w:hanging="720"/>
                              <w:rPr>
                                <w:color w:val="000000" w:themeColor="text1"/>
                              </w:rPr>
                            </w:pPr>
                            <w:r>
                              <w:rPr>
                                <w:b/>
                                <w:color w:val="000000" w:themeColor="text1"/>
                              </w:rPr>
                              <w:t>5.2.17</w:t>
                            </w:r>
                            <w:r>
                              <w:rPr>
                                <w:b/>
                                <w:color w:val="000000" w:themeColor="text1"/>
                              </w:rPr>
                              <w:tab/>
                              <w:t>Does the dental team have suitable arrangements in place to record equality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D857226" id="Rounded Rectangle 31" o:spid="_x0000_s1051" style="width:509.25pt;height:39.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" fillcolor="#9ab5e4" strokecolor="#385d8a" strokeweight="2pt">
                <v:fill color2="#e1e8f5" rotate="t" focusposition="1,1" focussize="" colors="0 #9ab5e4;.5 #c2d1ed;1 #e1e8f5" focus="100%" type="gradientRadial"/>
                <v:textbox>
                  <w:txbxContent>
                    <w:p w14:paraId="202A4E04" w14:textId="275E5FD4" w:rsidR="007763DA" w:rsidRPr="00F6250A" w:rsidRDefault="007763DA" w:rsidP="0097053D">
                      <w:pPr>
                        <w:ind w:left="720" w:hanging="720"/>
                        <w:rPr>
                          <w:color w:val="000000" w:themeColor="text1"/>
                        </w:rPr>
                      </w:pPr>
                      <w:r>
                        <w:rPr>
                          <w:b/>
                          <w:color w:val="000000" w:themeColor="text1"/>
                        </w:rPr>
                        <w:t>5.2.17</w:t>
                      </w:r>
                      <w:r>
                        <w:rPr>
                          <w:b/>
                          <w:color w:val="000000" w:themeColor="text1"/>
                        </w:rPr>
                        <w:tab/>
                        <w:t>Does the dental team have suitable arrangements in place to record equality data?</w:t>
                      </w:r>
                    </w:p>
                  </w:txbxContent>
                </v:textbox>
                <w10:anchorlock/>
              </v:roundrect>
            </w:pict>
          </mc:Fallback>
        </mc:AlternateContent>
      </w:r>
    </w:p>
    <w:p w14:paraId="6A6B2550" w14:textId="77777777" w:rsidR="00072AFE" w:rsidRPr="00A8660C" w:rsidRDefault="00072AFE" w:rsidP="00072AFE">
      <w:pPr>
        <w:rPr>
          <w:b/>
        </w:rPr>
      </w:pPr>
    </w:p>
    <w:p w14:paraId="2B8364C0" w14:textId="3773B3CB" w:rsidR="00072AFE" w:rsidRPr="00A8660C" w:rsidRDefault="00072AFE" w:rsidP="00072AFE">
      <w:r w:rsidRPr="00A8660C">
        <w:t xml:space="preserve">The arrangements in place in relation to the equality of opportunity for patients and the importance of staff being aware of equality legislation and recognising and responding to the diverse needs of patients was discussed with </w:t>
      </w:r>
      <w:r w:rsidR="00DC5B79" w:rsidRPr="00DC5B79">
        <w:rPr>
          <w:color w:val="000000" w:themeColor="text1"/>
        </w:rPr>
        <w:t>Mrs McHenry</w:t>
      </w:r>
      <w:r w:rsidR="00DC5B79">
        <w:rPr>
          <w:color w:val="000000" w:themeColor="text1"/>
        </w:rPr>
        <w:t>.</w:t>
      </w:r>
    </w:p>
    <w:p w14:paraId="363CC446" w14:textId="6BCE7959" w:rsidR="00AA6626" w:rsidRPr="007E404E" w:rsidRDefault="00AA6626" w:rsidP="00072AFE"/>
    <w:p w14:paraId="5D3F5650" w14:textId="77777777" w:rsidR="00AA6626" w:rsidRDefault="00AA6626" w:rsidP="00AA6626">
      <w:pPr>
        <w:rPr>
          <w:rFonts w:eastAsia="Times New Roman"/>
        </w:rPr>
      </w:pPr>
      <w:r>
        <w:rPr>
          <w:noProof/>
          <w:lang w:eastAsia="en-GB"/>
        </w:rPr>
        <mc:AlternateContent>
          <mc:Choice Requires="wps">
            <w:drawing>
              <wp:inline distT="0" distB="0" distL="0" distR="0" wp14:anchorId="23C7D155" wp14:editId="43B67D6D">
                <wp:extent cx="6467475" cy="350874"/>
                <wp:effectExtent l="0" t="0" r="28575" b="11430"/>
                <wp:docPr id="2" name="Rounded Rectangle 2"/>
                <wp:cNvGraphicFramePr/>
                <a:graphic xmlns:a="http://schemas.openxmlformats.org/drawingml/2006/main">
                  <a:graphicData uri="http://schemas.microsoft.com/office/word/2010/wordprocessingShape">
                    <wps:wsp>
                      <wps:cNvSpPr/>
                      <wps:spPr>
                        <a:xfrm>
                          <a:off x="0" y="0"/>
                          <a:ext cx="6467475" cy="350874"/>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0EFDEB4" w14:textId="3A3B9B06" w:rsidR="007763DA" w:rsidRPr="00AC51D1" w:rsidRDefault="007763DA" w:rsidP="00AC51D1">
                            <w:pPr>
                              <w:rPr>
                                <w:color w:val="000000" w:themeColor="text1"/>
                              </w:rPr>
                            </w:pPr>
                            <w:r>
                              <w:rPr>
                                <w:b/>
                                <w:color w:val="0D0D0D" w:themeColor="text1" w:themeTint="F2"/>
                              </w:rPr>
                              <w:t>5.2.18</w:t>
                            </w:r>
                            <w:r>
                              <w:rPr>
                                <w:b/>
                                <w:color w:val="0D0D0D" w:themeColor="text1" w:themeTint="F2"/>
                              </w:rPr>
                              <w:tab/>
                            </w:r>
                            <w:r w:rsidRPr="00AC51D1">
                              <w:rPr>
                                <w:b/>
                                <w:color w:val="0D0D0D" w:themeColor="text1" w:themeTint="F2"/>
                              </w:rPr>
                              <w:t>Fit person interview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C7D155" id="Rounded Rectangle 2" o:spid="_x0000_s1052" style="width:509.25pt;height:27.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" fillcolor="#9ab5e4" strokecolor="#385d8a" strokeweight="2pt">
                <v:fill color2="#e1e8f5" rotate="t" focusposition="1,1" focussize="" colors="0 #9ab5e4;.5 #c2d1ed;1 #e1e8f5" focus="100%" type="gradientRadial"/>
                <v:textbox>
                  <w:txbxContent>
                    <w:p w14:paraId="10EFDEB4" w14:textId="3A3B9B06" w:rsidR="007763DA" w:rsidRPr="00AC51D1" w:rsidRDefault="007763DA" w:rsidP="00AC51D1">
                      <w:pPr>
                        <w:rPr>
                          <w:color w:val="000000" w:themeColor="text1"/>
                        </w:rPr>
                      </w:pPr>
                      <w:r>
                        <w:rPr>
                          <w:b/>
                          <w:color w:val="0D0D0D" w:themeColor="text1" w:themeTint="F2"/>
                        </w:rPr>
                        <w:t>5.2.18</w:t>
                      </w:r>
                      <w:r>
                        <w:rPr>
                          <w:b/>
                          <w:color w:val="0D0D0D" w:themeColor="text1" w:themeTint="F2"/>
                        </w:rPr>
                        <w:tab/>
                      </w:r>
                      <w:r w:rsidRPr="00AC51D1">
                        <w:rPr>
                          <w:b/>
                          <w:color w:val="0D0D0D" w:themeColor="text1" w:themeTint="F2"/>
                        </w:rPr>
                        <w:t>Fit person interview</w:t>
                      </w:r>
                    </w:p>
                  </w:txbxContent>
                </v:textbox>
                <w10:anchorlock/>
              </v:roundrect>
            </w:pict>
          </mc:Fallback>
        </mc:AlternateContent>
      </w:r>
    </w:p>
    <w:p w14:paraId="61DF1A5F" w14:textId="77777777" w:rsidR="00AA6626" w:rsidRDefault="00AA6626" w:rsidP="00AA6626">
      <w:pPr>
        <w:rPr>
          <w:rFonts w:eastAsia="Times New Roman"/>
        </w:rPr>
      </w:pPr>
    </w:p>
    <w:p w14:paraId="47038A26" w14:textId="33D7ABFB" w:rsidR="00AA6626" w:rsidRPr="004B7082" w:rsidRDefault="00AA6626" w:rsidP="00AA6626">
      <w:pPr>
        <w:rPr>
          <w:rFonts w:eastAsia="Times New Roman"/>
        </w:rPr>
      </w:pPr>
      <w:r w:rsidRPr="004B7082">
        <w:rPr>
          <w:rFonts w:eastAsia="Times New Roman"/>
        </w:rPr>
        <w:t xml:space="preserve">Providers of regulated establishments require to be registered with RQIA in accordance with Article 12 of The Health and </w:t>
      </w:r>
      <w:r w:rsidR="007E1A66">
        <w:rPr>
          <w:rFonts w:eastAsia="Times New Roman"/>
        </w:rPr>
        <w:t xml:space="preserve">Personal </w:t>
      </w:r>
      <w:r w:rsidRPr="004B7082">
        <w:rPr>
          <w:rFonts w:eastAsia="Times New Roman"/>
        </w:rPr>
        <w:t>Social Services (Quality, Improvement and Regulation) (Northern Ireland) Order 2003, as it is an offence to carry on an establishment of any description without being registered in respect of it.</w:t>
      </w:r>
    </w:p>
    <w:p w14:paraId="6DD7B343" w14:textId="774DD4A4" w:rsidR="00E03081" w:rsidRDefault="00E03081">
      <w:pPr>
        <w:rPr>
          <w:rFonts w:eastAsia="Times New Roman"/>
        </w:rPr>
      </w:pPr>
      <w:r>
        <w:rPr>
          <w:rFonts w:eastAsia="Times New Roman"/>
        </w:rPr>
        <w:br w:type="page"/>
      </w:r>
    </w:p>
    <w:p w14:paraId="0704FAEB" w14:textId="00B373A9" w:rsidR="00AA6626" w:rsidRPr="00DC5B79" w:rsidRDefault="00DC5B79" w:rsidP="00AA6626">
      <w:pPr>
        <w:rPr>
          <w:rFonts w:eastAsia="Times New Roman"/>
          <w:color w:val="000000" w:themeColor="text1"/>
        </w:rPr>
      </w:pPr>
      <w:r w:rsidRPr="00DC5B79">
        <w:rPr>
          <w:color w:val="000000" w:themeColor="text1"/>
        </w:rPr>
        <w:t xml:space="preserve">Mrs McHenry </w:t>
      </w:r>
      <w:r w:rsidR="00AA6626" w:rsidRPr="00DC5B79">
        <w:rPr>
          <w:rFonts w:eastAsia="Times New Roman"/>
          <w:color w:val="000000" w:themeColor="text1"/>
        </w:rPr>
        <w:t xml:space="preserve">submitted </w:t>
      </w:r>
      <w:r w:rsidRPr="00DC5B79">
        <w:rPr>
          <w:rFonts w:eastAsia="Times New Roman"/>
          <w:color w:val="000000" w:themeColor="text1"/>
        </w:rPr>
        <w:t xml:space="preserve">to RQIA </w:t>
      </w:r>
      <w:r w:rsidR="00AA6626" w:rsidRPr="00DC5B79">
        <w:rPr>
          <w:rFonts w:eastAsia="Times New Roman"/>
          <w:color w:val="000000" w:themeColor="text1"/>
        </w:rPr>
        <w:t xml:space="preserve">an application on behalf of </w:t>
      </w:r>
      <w:r w:rsidRPr="00DC5B79">
        <w:rPr>
          <w:color w:val="000000" w:themeColor="text1"/>
        </w:rPr>
        <w:t>Healthy Smiles Independent Dental Hygiene Clinic</w:t>
      </w:r>
      <w:r w:rsidRPr="00DC5B79">
        <w:rPr>
          <w:rFonts w:eastAsia="Times New Roman"/>
          <w:color w:val="000000" w:themeColor="text1"/>
        </w:rPr>
        <w:t xml:space="preserve"> Ltd </w:t>
      </w:r>
      <w:r w:rsidR="00AA6626" w:rsidRPr="00DC5B79">
        <w:rPr>
          <w:rFonts w:eastAsia="Times New Roman"/>
          <w:color w:val="000000" w:themeColor="text1"/>
        </w:rPr>
        <w:t>to become the responsible individual</w:t>
      </w:r>
      <w:r w:rsidR="00E43309" w:rsidRPr="00DC5B79">
        <w:rPr>
          <w:rFonts w:eastAsia="Times New Roman"/>
          <w:color w:val="000000" w:themeColor="text1"/>
        </w:rPr>
        <w:t xml:space="preserve"> </w:t>
      </w:r>
      <w:r w:rsidR="00AA6626" w:rsidRPr="00DC5B79">
        <w:rPr>
          <w:rFonts w:eastAsia="Times New Roman"/>
          <w:color w:val="000000" w:themeColor="text1"/>
        </w:rPr>
        <w:t>and registered manager</w:t>
      </w:r>
      <w:r w:rsidR="00B24CC4" w:rsidRPr="00DC5B79">
        <w:rPr>
          <w:rFonts w:eastAsia="Times New Roman"/>
          <w:color w:val="000000" w:themeColor="text1"/>
        </w:rPr>
        <w:t xml:space="preserve"> </w:t>
      </w:r>
      <w:r w:rsidR="00AA6626" w:rsidRPr="00DC5B79">
        <w:rPr>
          <w:rFonts w:eastAsia="Times New Roman"/>
          <w:color w:val="000000" w:themeColor="text1"/>
        </w:rPr>
        <w:t>of</w:t>
      </w:r>
      <w:r w:rsidRPr="00DC5B79">
        <w:rPr>
          <w:rFonts w:eastAsia="Times New Roman"/>
          <w:color w:val="000000" w:themeColor="text1"/>
        </w:rPr>
        <w:t xml:space="preserve"> </w:t>
      </w:r>
      <w:r w:rsidRPr="00DC5B79">
        <w:rPr>
          <w:color w:val="000000" w:themeColor="text1"/>
        </w:rPr>
        <w:t>Healthy Smiles Independent Dental Hygiene Clinic.</w:t>
      </w:r>
      <w:r w:rsidRPr="00DC5B79">
        <w:rPr>
          <w:rFonts w:eastAsia="Times New Roman"/>
          <w:color w:val="000000" w:themeColor="text1"/>
        </w:rPr>
        <w:t xml:space="preserve">  </w:t>
      </w:r>
      <w:r w:rsidR="00AA6626" w:rsidRPr="00DC5B79">
        <w:rPr>
          <w:rFonts w:eastAsia="Times New Roman"/>
          <w:color w:val="000000" w:themeColor="text1"/>
        </w:rPr>
        <w:t>The relevant information, supporting documentation and appropriate fees accompanied the application.</w:t>
      </w:r>
    </w:p>
    <w:p w14:paraId="651ABA4C" w14:textId="77777777" w:rsidR="00AA6626" w:rsidRPr="00DC5B79" w:rsidRDefault="00AA6626" w:rsidP="00AA6626">
      <w:pPr>
        <w:rPr>
          <w:rFonts w:eastAsia="Times New Roman"/>
          <w:color w:val="000000" w:themeColor="text1"/>
        </w:rPr>
      </w:pPr>
    </w:p>
    <w:p w14:paraId="4D69E6E7" w14:textId="708C1BA8" w:rsidR="00AA6626" w:rsidRPr="00DC5B79" w:rsidRDefault="00AA6626" w:rsidP="00AA6626">
      <w:pPr>
        <w:rPr>
          <w:rFonts w:eastAsia="Times New Roman"/>
          <w:color w:val="000000" w:themeColor="text1"/>
        </w:rPr>
      </w:pPr>
      <w:r w:rsidRPr="00DC5B79">
        <w:rPr>
          <w:rFonts w:eastAsia="Times New Roman"/>
          <w:color w:val="000000" w:themeColor="text1"/>
        </w:rPr>
        <w:t xml:space="preserve">A fit person interview was undertaken as part of the pre-registration inspection.  Discussion with </w:t>
      </w:r>
      <w:r w:rsidR="00DC5B79" w:rsidRPr="00DC5B79">
        <w:rPr>
          <w:color w:val="000000" w:themeColor="text1"/>
        </w:rPr>
        <w:t xml:space="preserve">Mrs McHenry </w:t>
      </w:r>
      <w:r w:rsidRPr="00DC5B79">
        <w:rPr>
          <w:rFonts w:eastAsia="Times New Roman"/>
          <w:color w:val="000000" w:themeColor="text1"/>
        </w:rPr>
        <w:t xml:space="preserve">evidenced that </w:t>
      </w:r>
      <w:r w:rsidR="00E43309" w:rsidRPr="00DC5B79">
        <w:rPr>
          <w:rFonts w:eastAsia="Times New Roman"/>
          <w:color w:val="000000" w:themeColor="text1"/>
        </w:rPr>
        <w:t>she</w:t>
      </w:r>
      <w:r w:rsidRPr="00DC5B79">
        <w:rPr>
          <w:rFonts w:eastAsia="Times New Roman"/>
          <w:color w:val="000000" w:themeColor="text1"/>
        </w:rPr>
        <w:t xml:space="preserve"> had a clear understanding of her role and responsibilities as a responsib</w:t>
      </w:r>
      <w:r w:rsidR="00E43309" w:rsidRPr="00DC5B79">
        <w:rPr>
          <w:rFonts w:eastAsia="Times New Roman"/>
          <w:color w:val="000000" w:themeColor="text1"/>
        </w:rPr>
        <w:t xml:space="preserve">le individual and registered manager </w:t>
      </w:r>
      <w:r w:rsidRPr="00DC5B79">
        <w:rPr>
          <w:rFonts w:eastAsia="Times New Roman"/>
          <w:color w:val="000000" w:themeColor="text1"/>
        </w:rPr>
        <w:t>under the relevant legislation and minimum standards.  The following issues were discussed:</w:t>
      </w:r>
    </w:p>
    <w:p w14:paraId="72CBF7F8" w14:textId="77777777" w:rsidR="00AA6626" w:rsidRPr="004B7082" w:rsidRDefault="00AA6626" w:rsidP="00AA6626">
      <w:pPr>
        <w:rPr>
          <w:rFonts w:eastAsia="Times New Roman"/>
        </w:rPr>
      </w:pPr>
    </w:p>
    <w:p w14:paraId="15F4CCF3" w14:textId="77777777" w:rsidR="00AA6626" w:rsidRDefault="00AA6626" w:rsidP="00AA6626">
      <w:pPr>
        <w:pStyle w:val="ListParagraph"/>
        <w:numPr>
          <w:ilvl w:val="0"/>
          <w:numId w:val="39"/>
        </w:numPr>
        <w:ind w:left="567" w:hanging="567"/>
        <w:rPr>
          <w:rFonts w:ascii="Arial" w:hAnsi="Arial" w:cs="Arial"/>
        </w:rPr>
      </w:pPr>
      <w:r w:rsidRPr="004B7082">
        <w:rPr>
          <w:rFonts w:ascii="Arial" w:hAnsi="Arial" w:cs="Arial"/>
        </w:rPr>
        <w:t>the statement of purpose and patient guide</w:t>
      </w:r>
    </w:p>
    <w:p w14:paraId="6B673076"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management of complaints</w:t>
      </w:r>
    </w:p>
    <w:p w14:paraId="70BB02D2"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notification of untoward incidents to RQIA and other relevant bodies</w:t>
      </w:r>
    </w:p>
    <w:p w14:paraId="5168181E" w14:textId="3B87AC88"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 xml:space="preserve">notification of </w:t>
      </w:r>
      <w:r>
        <w:rPr>
          <w:rFonts w:ascii="Arial" w:hAnsi="Arial" w:cs="Arial"/>
        </w:rPr>
        <w:t>r</w:t>
      </w:r>
      <w:r w:rsidRPr="004B7082">
        <w:rPr>
          <w:rFonts w:ascii="Arial" w:hAnsi="Arial" w:cs="Arial"/>
        </w:rPr>
        <w:t xml:space="preserve">egistered </w:t>
      </w:r>
      <w:r w:rsidR="00813545">
        <w:rPr>
          <w:rFonts w:ascii="Arial" w:hAnsi="Arial" w:cs="Arial"/>
        </w:rPr>
        <w:t>person’s</w:t>
      </w:r>
      <w:r>
        <w:rPr>
          <w:rFonts w:ascii="Arial" w:hAnsi="Arial" w:cs="Arial"/>
        </w:rPr>
        <w:t>/m</w:t>
      </w:r>
      <w:r w:rsidRPr="004B7082">
        <w:rPr>
          <w:rFonts w:ascii="Arial" w:hAnsi="Arial" w:cs="Arial"/>
        </w:rPr>
        <w:t>anager absences, change of ownership to RQIA</w:t>
      </w:r>
    </w:p>
    <w:p w14:paraId="21720B0C"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quality assurance measures to monitor and improve practice</w:t>
      </w:r>
      <w:r>
        <w:rPr>
          <w:rFonts w:ascii="Arial" w:hAnsi="Arial" w:cs="Arial"/>
        </w:rPr>
        <w:t>,</w:t>
      </w:r>
      <w:r w:rsidRPr="004B7082">
        <w:rPr>
          <w:rFonts w:ascii="Arial" w:hAnsi="Arial" w:cs="Arial"/>
        </w:rPr>
        <w:t xml:space="preserve"> as appropriate</w:t>
      </w:r>
    </w:p>
    <w:p w14:paraId="2F1E7E2A"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safeguarding children and adults at risk of harm</w:t>
      </w:r>
    </w:p>
    <w:p w14:paraId="3FDACA94"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responsibilities under health and safety legislation</w:t>
      </w:r>
    </w:p>
    <w:p w14:paraId="479A67E2"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 xml:space="preserve">responsibilities under </w:t>
      </w:r>
      <w:r>
        <w:rPr>
          <w:rFonts w:ascii="Arial" w:hAnsi="Arial" w:cs="Arial"/>
        </w:rPr>
        <w:t>T</w:t>
      </w:r>
      <w:r w:rsidRPr="004B7082">
        <w:rPr>
          <w:rFonts w:ascii="Arial" w:hAnsi="Arial" w:cs="Arial"/>
        </w:rPr>
        <w:t>he Independent Health Care Regulations (Northern Ireland) 2005</w:t>
      </w:r>
    </w:p>
    <w:p w14:paraId="099013F5" w14:textId="6C620673"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responsibilities under The Regulation and Improvement Authority (Independent Health Care) (Fees and Frequency of Inspections) (Amendment) Regulations (Northern Ireland) 20</w:t>
      </w:r>
      <w:r w:rsidR="000E5445">
        <w:rPr>
          <w:rFonts w:ascii="Arial" w:hAnsi="Arial" w:cs="Arial"/>
        </w:rPr>
        <w:t>22</w:t>
      </w:r>
    </w:p>
    <w:p w14:paraId="775A6316"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responsibilities under the DoH Minimum Standards for Dental Care and Treatment (2011)</w:t>
      </w:r>
    </w:p>
    <w:p w14:paraId="61982EF6" w14:textId="1451D9A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responsibilities under The I</w:t>
      </w:r>
      <w:r w:rsidR="000E5445">
        <w:rPr>
          <w:rFonts w:ascii="Arial" w:hAnsi="Arial" w:cs="Arial"/>
        </w:rPr>
        <w:t xml:space="preserve">onising Radiations Regulations </w:t>
      </w:r>
      <w:r w:rsidR="00B24CC4">
        <w:rPr>
          <w:rFonts w:ascii="Arial" w:hAnsi="Arial" w:cs="Arial"/>
        </w:rPr>
        <w:t xml:space="preserve">(Northern Ireland) 2017 and </w:t>
      </w:r>
      <w:r w:rsidRPr="004B7082">
        <w:rPr>
          <w:rFonts w:ascii="Arial" w:hAnsi="Arial" w:cs="Arial"/>
        </w:rPr>
        <w:t>The I</w:t>
      </w:r>
      <w:r w:rsidRPr="004B7082">
        <w:rPr>
          <w:rFonts w:ascii="Arial" w:hAnsi="Arial" w:cs="Arial"/>
          <w:lang w:val="en"/>
        </w:rPr>
        <w:t>onising Radiation (Medical Exposure) Regulations (Northern Ireland) 2018</w:t>
      </w:r>
    </w:p>
    <w:p w14:paraId="264E89D5"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staff selection and recruitment procedures</w:t>
      </w:r>
    </w:p>
    <w:p w14:paraId="2E0A6A86"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adherence to professional codes of conduct</w:t>
      </w:r>
    </w:p>
    <w:p w14:paraId="60A56EB8" w14:textId="77777777" w:rsidR="00AA6626" w:rsidRPr="004B7082" w:rsidRDefault="00AA6626" w:rsidP="00AA6626">
      <w:pPr>
        <w:pStyle w:val="ListParagraph"/>
        <w:numPr>
          <w:ilvl w:val="0"/>
          <w:numId w:val="39"/>
        </w:numPr>
        <w:ind w:left="567" w:hanging="567"/>
        <w:rPr>
          <w:rFonts w:ascii="Arial" w:hAnsi="Arial" w:cs="Arial"/>
        </w:rPr>
      </w:pPr>
      <w:r w:rsidRPr="004B7082">
        <w:rPr>
          <w:rFonts w:ascii="Arial" w:hAnsi="Arial" w:cs="Arial"/>
        </w:rPr>
        <w:t>any court cases pending/disciplinary cases with employers/professional regulatory bodies</w:t>
      </w:r>
    </w:p>
    <w:p w14:paraId="45957318" w14:textId="77777777" w:rsidR="00AA6626" w:rsidRPr="004B7082" w:rsidRDefault="00AA6626" w:rsidP="007E404E">
      <w:pPr>
        <w:rPr>
          <w:rFonts w:eastAsia="Times New Roman"/>
        </w:rPr>
      </w:pPr>
    </w:p>
    <w:p w14:paraId="116D28ED" w14:textId="154CBBF9" w:rsidR="00AA6626" w:rsidRPr="007E7A62" w:rsidRDefault="00AA6626" w:rsidP="00AA6626">
      <w:pPr>
        <w:rPr>
          <w:rFonts w:eastAsia="Times New Roman"/>
          <w:color w:val="000000" w:themeColor="text1"/>
        </w:rPr>
      </w:pPr>
      <w:r w:rsidRPr="007E7A62">
        <w:rPr>
          <w:rFonts w:eastAsia="Times New Roman"/>
          <w:color w:val="000000" w:themeColor="text1"/>
        </w:rPr>
        <w:t xml:space="preserve">Registration of </w:t>
      </w:r>
      <w:r w:rsidR="00DC5B79" w:rsidRPr="007E7A62">
        <w:rPr>
          <w:color w:val="000000" w:themeColor="text1"/>
        </w:rPr>
        <w:t>Mrs Shauna McHenry</w:t>
      </w:r>
      <w:r w:rsidR="007E7A62" w:rsidRPr="007E7A62">
        <w:rPr>
          <w:color w:val="000000" w:themeColor="text1"/>
        </w:rPr>
        <w:t xml:space="preserve"> </w:t>
      </w:r>
      <w:r w:rsidRPr="007E7A62">
        <w:rPr>
          <w:rFonts w:eastAsia="Times New Roman"/>
          <w:color w:val="000000" w:themeColor="text1"/>
        </w:rPr>
        <w:t xml:space="preserve">as the </w:t>
      </w:r>
      <w:r w:rsidR="00C832D5">
        <w:rPr>
          <w:rFonts w:eastAsia="Times New Roman"/>
          <w:color w:val="000000" w:themeColor="text1"/>
        </w:rPr>
        <w:t>r</w:t>
      </w:r>
      <w:r w:rsidR="00E43309" w:rsidRPr="007E7A62">
        <w:rPr>
          <w:rFonts w:eastAsia="Times New Roman"/>
          <w:color w:val="000000" w:themeColor="text1"/>
        </w:rPr>
        <w:t xml:space="preserve">esponsible </w:t>
      </w:r>
      <w:r w:rsidR="00C832D5">
        <w:rPr>
          <w:rFonts w:eastAsia="Times New Roman"/>
          <w:color w:val="000000" w:themeColor="text1"/>
        </w:rPr>
        <w:t>i</w:t>
      </w:r>
      <w:r w:rsidR="00E43309" w:rsidRPr="007E7A62">
        <w:rPr>
          <w:rFonts w:eastAsia="Times New Roman"/>
          <w:color w:val="000000" w:themeColor="text1"/>
        </w:rPr>
        <w:t xml:space="preserve">ndividual and </w:t>
      </w:r>
      <w:r w:rsidRPr="007E7A62">
        <w:rPr>
          <w:rFonts w:eastAsia="Times New Roman"/>
          <w:color w:val="000000" w:themeColor="text1"/>
        </w:rPr>
        <w:t>registered manager</w:t>
      </w:r>
      <w:r w:rsidR="00B24CC4" w:rsidRPr="007E7A62">
        <w:rPr>
          <w:rFonts w:eastAsia="Times New Roman"/>
          <w:color w:val="000000" w:themeColor="text1"/>
        </w:rPr>
        <w:t xml:space="preserve"> </w:t>
      </w:r>
      <w:r w:rsidRPr="007E7A62">
        <w:rPr>
          <w:rFonts w:eastAsia="Times New Roman"/>
          <w:color w:val="000000" w:themeColor="text1"/>
        </w:rPr>
        <w:t xml:space="preserve">is </w:t>
      </w:r>
      <w:r w:rsidR="000E5445" w:rsidRPr="007E7A62">
        <w:rPr>
          <w:rFonts w:eastAsia="Times New Roman"/>
          <w:color w:val="000000" w:themeColor="text1"/>
        </w:rPr>
        <w:t>approved</w:t>
      </w:r>
      <w:r w:rsidRPr="007E7A62">
        <w:rPr>
          <w:rFonts w:eastAsia="Times New Roman"/>
          <w:color w:val="000000" w:themeColor="text1"/>
        </w:rPr>
        <w:t>.</w:t>
      </w:r>
    </w:p>
    <w:p w14:paraId="4D13B92D" w14:textId="5ECE5D27" w:rsidR="008F4167" w:rsidRPr="00E03081" w:rsidRDefault="008F4167" w:rsidP="00CB7471">
      <w:pPr>
        <w:rPr>
          <w:color w:val="000000" w:themeColor="text1"/>
        </w:rPr>
      </w:pPr>
    </w:p>
    <w:p w14:paraId="08B3D86E" w14:textId="77777777" w:rsidR="00655DF6" w:rsidRDefault="00655DF6" w:rsidP="00321F65">
      <w:r>
        <w:rPr>
          <w:noProof/>
          <w:lang w:eastAsia="en-GB"/>
        </w:rPr>
        <mc:AlternateContent>
          <mc:Choice Requires="wps">
            <w:drawing>
              <wp:inline distT="0" distB="0" distL="0" distR="0" wp14:anchorId="7F978D96" wp14:editId="741FC261">
                <wp:extent cx="6467475" cy="329565"/>
                <wp:effectExtent l="0" t="0" r="28575" b="13335"/>
                <wp:docPr id="21" name="Rounded Rectangle 21"/>
                <wp:cNvGraphicFramePr/>
                <a:graphic xmlns:a="http://schemas.openxmlformats.org/drawingml/2006/main">
                  <a:graphicData uri="http://schemas.microsoft.com/office/word/2010/wordprocessingShape">
                    <wps:wsp>
                      <wps:cNvSpPr/>
                      <wps:spPr>
                        <a:xfrm>
                          <a:off x="0" y="0"/>
                          <a:ext cx="6467475" cy="329565"/>
                        </a:xfrm>
                        <a:prstGeom prst="round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shade val="50000"/>
                            </a:srgbClr>
                          </a:solidFill>
                          <a:prstDash val="solid"/>
                        </a:ln>
                        <a:effectLst/>
                      </wps:spPr>
                      <wps:txbx>
                        <w:txbxContent>
                          <w:p w14:paraId="19703B3C" w14:textId="77777777" w:rsidR="007763DA" w:rsidRPr="00865A74" w:rsidRDefault="007763DA" w:rsidP="00865A74">
                            <w:pPr>
                              <w:rPr>
                                <w:color w:val="000000" w:themeColor="text1"/>
                              </w:rPr>
                            </w:pPr>
                            <w:r>
                              <w:rPr>
                                <w:b/>
                                <w:color w:val="000000" w:themeColor="text1"/>
                              </w:rPr>
                              <w:t>6.0</w:t>
                            </w:r>
                            <w:r>
                              <w:rPr>
                                <w:b/>
                                <w:color w:val="000000" w:themeColor="text1"/>
                              </w:rPr>
                              <w:tab/>
                            </w:r>
                            <w:r w:rsidRPr="00C72A64">
                              <w:rPr>
                                <w:b/>
                                <w:color w:val="000000" w:themeColor="text1"/>
                              </w:rPr>
                              <w:t>Quality Improvement Plan/Areas for Improvement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978D96" id="Rounded Rectangle 21" o:spid="_x0000_s1053" style="width:509.25pt;height:25.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" fillcolor="#9ab5e4" strokecolor="#385d8a" strokeweight="2pt">
                <v:fill color2="#e1e8f5" rotate="t" focusposition="1,1" focussize="" colors="0 #9ab5e4;.5 #c2d1ed;1 #e1e8f5" focus="100%" type="gradientRadial"/>
                <v:textbox>
                  <w:txbxContent>
                    <w:p w14:paraId="19703B3C" w14:textId="77777777" w:rsidR="007763DA" w:rsidRPr="00865A74" w:rsidRDefault="007763DA" w:rsidP="00865A74">
                      <w:pPr>
                        <w:rPr>
                          <w:color w:val="000000" w:themeColor="text1"/>
                        </w:rPr>
                      </w:pPr>
                      <w:r>
                        <w:rPr>
                          <w:b/>
                          <w:color w:val="000000" w:themeColor="text1"/>
                        </w:rPr>
                        <w:t>6.0</w:t>
                      </w:r>
                      <w:r>
                        <w:rPr>
                          <w:b/>
                          <w:color w:val="000000" w:themeColor="text1"/>
                        </w:rPr>
                        <w:tab/>
                      </w:r>
                      <w:r w:rsidRPr="00C72A64">
                        <w:rPr>
                          <w:b/>
                          <w:color w:val="000000" w:themeColor="text1"/>
                        </w:rPr>
                        <w:t>Quality Improvement Plan/Areas for Improvement</w:t>
                      </w:r>
                    </w:p>
                  </w:txbxContent>
                </v:textbox>
                <w10:anchorlock/>
              </v:roundrect>
            </w:pict>
          </mc:Fallback>
        </mc:AlternateContent>
      </w:r>
    </w:p>
    <w:p w14:paraId="7682A8B5" w14:textId="1C02D921" w:rsidR="0027600E" w:rsidRDefault="0027600E" w:rsidP="00321F65"/>
    <w:p w14:paraId="7A905B72" w14:textId="20233B9C" w:rsidR="000E5445" w:rsidRPr="007E7A62" w:rsidRDefault="000E5445" w:rsidP="000E5445">
      <w:pPr>
        <w:rPr>
          <w:color w:val="000000" w:themeColor="text1"/>
        </w:rPr>
      </w:pPr>
      <w:r>
        <w:rPr>
          <w:rFonts w:eastAsia="Calibri"/>
        </w:rPr>
        <w:t xml:space="preserve">This inspection </w:t>
      </w:r>
      <w:r w:rsidRPr="007E7A62">
        <w:rPr>
          <w:rFonts w:eastAsia="Calibri"/>
          <w:color w:val="000000" w:themeColor="text1"/>
        </w:rPr>
        <w:t>resulted in no areas for improvement being identified.  Findings of the inspection were discussed with</w:t>
      </w:r>
      <w:r w:rsidRPr="007E7A62">
        <w:rPr>
          <w:color w:val="000000" w:themeColor="text1"/>
        </w:rPr>
        <w:t xml:space="preserve"> </w:t>
      </w:r>
      <w:r w:rsidR="007E7A62" w:rsidRPr="007E7A62">
        <w:rPr>
          <w:color w:val="000000" w:themeColor="text1"/>
        </w:rPr>
        <w:t>Mrs McHenry</w:t>
      </w:r>
      <w:r w:rsidRPr="007E7A62">
        <w:rPr>
          <w:color w:val="000000" w:themeColor="text1"/>
        </w:rPr>
        <w:t xml:space="preserve">, </w:t>
      </w:r>
      <w:r w:rsidR="009F3454" w:rsidRPr="007E7A62">
        <w:rPr>
          <w:color w:val="000000" w:themeColor="text1"/>
        </w:rPr>
        <w:t xml:space="preserve">applicant </w:t>
      </w:r>
      <w:r w:rsidR="007E7A62" w:rsidRPr="007E7A62">
        <w:rPr>
          <w:color w:val="000000" w:themeColor="text1"/>
        </w:rPr>
        <w:t>responsible i</w:t>
      </w:r>
      <w:r w:rsidR="00E43309" w:rsidRPr="007E7A62">
        <w:rPr>
          <w:color w:val="000000" w:themeColor="text1"/>
        </w:rPr>
        <w:t>ndividual</w:t>
      </w:r>
      <w:r w:rsidR="007E7A62" w:rsidRPr="007E7A62">
        <w:rPr>
          <w:color w:val="000000" w:themeColor="text1"/>
        </w:rPr>
        <w:t>,</w:t>
      </w:r>
      <w:r w:rsidR="00E43309" w:rsidRPr="007E7A62">
        <w:rPr>
          <w:color w:val="000000" w:themeColor="text1"/>
        </w:rPr>
        <w:t xml:space="preserve"> </w:t>
      </w:r>
      <w:r w:rsidRPr="007E7A62">
        <w:rPr>
          <w:color w:val="000000" w:themeColor="text1"/>
        </w:rPr>
        <w:t>as part of the inspection process and</w:t>
      </w:r>
      <w:r w:rsidRPr="007E7A62">
        <w:rPr>
          <w:rFonts w:eastAsia="Calibri"/>
          <w:color w:val="000000" w:themeColor="text1"/>
        </w:rPr>
        <w:t xml:space="preserve"> can be found i</w:t>
      </w:r>
      <w:r w:rsidR="00396CCA" w:rsidRPr="007E7A62">
        <w:rPr>
          <w:rFonts w:eastAsia="Calibri"/>
          <w:color w:val="000000" w:themeColor="text1"/>
        </w:rPr>
        <w:t>n the main body of the report.</w:t>
      </w:r>
    </w:p>
    <w:p w14:paraId="7F2189EF" w14:textId="7968E076" w:rsidR="001B63BF" w:rsidRDefault="001B63BF" w:rsidP="00321F65"/>
    <w:p w14:paraId="0BDAA81F" w14:textId="02553E9C" w:rsidR="0027600E" w:rsidRDefault="0027600E" w:rsidP="007E7A62">
      <w:pPr>
        <w:rPr>
          <w:b/>
          <w:i/>
          <w:sz w:val="20"/>
        </w:rPr>
        <w:sectPr w:rsidR="0027600E" w:rsidSect="00385CEA">
          <w:headerReference w:type="even" r:id="rId21"/>
          <w:headerReference w:type="default" r:id="rId22"/>
          <w:footerReference w:type="default" r:id="rId23"/>
          <w:headerReference w:type="first" r:id="rId24"/>
          <w:footerReference w:type="first" r:id="rId25"/>
          <w:pgSz w:w="11906" w:h="16838"/>
          <w:pgMar w:top="962" w:right="851" w:bottom="1418" w:left="851" w:header="709" w:footer="587" w:gutter="0"/>
          <w:pgNumType w:start="1"/>
          <w:cols w:space="708"/>
          <w:docGrid w:linePitch="360"/>
        </w:sectPr>
      </w:pPr>
    </w:p>
    <w:p w14:paraId="5E707351" w14:textId="77777777" w:rsidR="0027600E" w:rsidRDefault="0027600E" w:rsidP="0027600E">
      <w:pPr>
        <w:sectPr w:rsidR="0027600E" w:rsidSect="00AE24E3">
          <w:headerReference w:type="even" r:id="rId26"/>
          <w:headerReference w:type="default" r:id="rId27"/>
          <w:footerReference w:type="default" r:id="rId28"/>
          <w:headerReference w:type="first" r:id="rId29"/>
          <w:type w:val="continuous"/>
          <w:pgSz w:w="11906" w:h="16838"/>
          <w:pgMar w:top="962" w:right="851" w:bottom="1418" w:left="851" w:header="709" w:footer="709" w:gutter="0"/>
          <w:pgNumType w:start="1"/>
          <w:cols w:space="708"/>
          <w:titlePg/>
          <w:docGrid w:linePitch="360"/>
        </w:sectPr>
      </w:pPr>
    </w:p>
    <w:p w14:paraId="1B04E443" w14:textId="356C17D0" w:rsidR="00373D67" w:rsidRDefault="00373D67">
      <w:pPr>
        <w:rPr>
          <w:noProof/>
          <w:lang w:eastAsia="en-GB"/>
        </w:rPr>
      </w:pPr>
    </w:p>
    <w:p w14:paraId="25B59F28" w14:textId="50FD5E2D" w:rsidR="00A80D96" w:rsidRDefault="008529B3" w:rsidP="008529B3">
      <w:pPr>
        <w:ind w:left="-851"/>
        <w:rPr>
          <w:noProof/>
          <w:lang w:eastAsia="en-GB"/>
        </w:rPr>
      </w:pPr>
      <w:r>
        <w:rPr>
          <w:noProof/>
          <w:lang w:eastAsia="en-GB"/>
        </w:rPr>
        <w:drawing>
          <wp:anchor distT="0" distB="0" distL="114300" distR="114300" simplePos="0" relativeHeight="251767808" behindDoc="0" locked="0" layoutInCell="1" allowOverlap="1" wp14:anchorId="2A03D724" wp14:editId="6F087D73">
            <wp:simplePos x="0" y="0"/>
            <wp:positionH relativeFrom="column">
              <wp:posOffset>-540385</wp:posOffset>
            </wp:positionH>
            <wp:positionV relativeFrom="paragraph">
              <wp:posOffset>0</wp:posOffset>
            </wp:positionV>
            <wp:extent cx="7607300" cy="10081260"/>
            <wp:effectExtent l="0" t="0" r="0" b="0"/>
            <wp:wrapSquare wrapText="bothSides"/>
            <wp:docPr id="13" name="Picture 13" descr="C:\Users\elamo003\AppData\Local\Microsoft\Windows\INetCache\Content.Word\Inspection Report Back Cover Template_James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amo003\AppData\Local\Microsoft\Windows\INetCache\Content.Word\Inspection Report Back Cover Template_James House.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607300" cy="100812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80D96" w:rsidSect="00373D67">
      <w:headerReference w:type="even" r:id="rId31"/>
      <w:headerReference w:type="default" r:id="rId32"/>
      <w:footerReference w:type="default" r:id="rId33"/>
      <w:headerReference w:type="first" r:id="rId34"/>
      <w:footerReference w:type="first" r:id="rId35"/>
      <w:type w:val="continuous"/>
      <w:pgSz w:w="11906" w:h="16838"/>
      <w:pgMar w:top="0" w:right="0" w:bottom="426" w:left="851" w:header="709" w:footer="5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BDEA4" w14:textId="77777777" w:rsidR="007763DA" w:rsidRDefault="007763DA" w:rsidP="00A5462B">
      <w:r>
        <w:separator/>
      </w:r>
    </w:p>
  </w:endnote>
  <w:endnote w:type="continuationSeparator" w:id="0">
    <w:p w14:paraId="28717E5F" w14:textId="77777777" w:rsidR="007763DA" w:rsidRDefault="007763DA" w:rsidP="00A54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682629"/>
      <w:docPartObj>
        <w:docPartGallery w:val="Page Numbers (Bottom of Page)"/>
        <w:docPartUnique/>
      </w:docPartObj>
    </w:sdtPr>
    <w:sdtEndPr>
      <w:rPr>
        <w:noProof/>
      </w:rPr>
    </w:sdtEndPr>
    <w:sdtContent>
      <w:p w14:paraId="6B75C6A5" w14:textId="179F17CB" w:rsidR="007763DA" w:rsidRDefault="007763DA" w:rsidP="009939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607589"/>
      <w:docPartObj>
        <w:docPartGallery w:val="Page Numbers (Bottom of Page)"/>
        <w:docPartUnique/>
      </w:docPartObj>
    </w:sdtPr>
    <w:sdtEndPr>
      <w:rPr>
        <w:noProof/>
        <w:sz w:val="20"/>
        <w:szCs w:val="20"/>
      </w:rPr>
    </w:sdtEndPr>
    <w:sdtContent>
      <w:p w14:paraId="57B779FA" w14:textId="0B1C4BD2" w:rsidR="007763DA" w:rsidRPr="00332614" w:rsidRDefault="007763DA" w:rsidP="00AE24E3">
        <w:pPr>
          <w:pStyle w:val="Footer"/>
          <w:jc w:val="right"/>
          <w:rPr>
            <w:sz w:val="20"/>
            <w:szCs w:val="20"/>
          </w:rPr>
        </w:pPr>
        <w:r w:rsidRPr="00332614">
          <w:rPr>
            <w:sz w:val="20"/>
            <w:szCs w:val="20"/>
          </w:rPr>
          <w:fldChar w:fldCharType="begin"/>
        </w:r>
        <w:r w:rsidRPr="00332614">
          <w:rPr>
            <w:sz w:val="20"/>
            <w:szCs w:val="20"/>
          </w:rPr>
          <w:instrText xml:space="preserve"> PAGE   \* MERGEFORMAT </w:instrText>
        </w:r>
        <w:r w:rsidRPr="00332614">
          <w:rPr>
            <w:sz w:val="20"/>
            <w:szCs w:val="20"/>
          </w:rPr>
          <w:fldChar w:fldCharType="separate"/>
        </w:r>
        <w:r w:rsidR="007E404E">
          <w:rPr>
            <w:noProof/>
            <w:sz w:val="20"/>
            <w:szCs w:val="20"/>
          </w:rPr>
          <w:t>12</w:t>
        </w:r>
        <w:r w:rsidRPr="00332614">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193150"/>
      <w:docPartObj>
        <w:docPartGallery w:val="Page Numbers (Bottom of Page)"/>
        <w:docPartUnique/>
      </w:docPartObj>
    </w:sdtPr>
    <w:sdtEndPr>
      <w:rPr>
        <w:noProof/>
        <w:sz w:val="20"/>
        <w:szCs w:val="20"/>
      </w:rPr>
    </w:sdtEndPr>
    <w:sdtContent>
      <w:p w14:paraId="52FFA350" w14:textId="77777777" w:rsidR="007763DA" w:rsidRPr="00B774C9" w:rsidRDefault="007763DA" w:rsidP="00AE24E3">
        <w:pPr>
          <w:pStyle w:val="Footer"/>
          <w:jc w:val="right"/>
          <w:rPr>
            <w:sz w:val="20"/>
            <w:szCs w:val="20"/>
          </w:rPr>
        </w:pPr>
        <w:r w:rsidRPr="00B774C9">
          <w:rPr>
            <w:sz w:val="20"/>
            <w:szCs w:val="20"/>
          </w:rPr>
          <w:fldChar w:fldCharType="begin"/>
        </w:r>
        <w:r w:rsidRPr="00B774C9">
          <w:rPr>
            <w:sz w:val="20"/>
            <w:szCs w:val="20"/>
          </w:rPr>
          <w:instrText xml:space="preserve"> PAGE   \* MERGEFORMAT </w:instrText>
        </w:r>
        <w:r w:rsidRPr="00B774C9">
          <w:rPr>
            <w:sz w:val="20"/>
            <w:szCs w:val="20"/>
          </w:rPr>
          <w:fldChar w:fldCharType="separate"/>
        </w:r>
        <w:r>
          <w:rPr>
            <w:noProof/>
            <w:sz w:val="20"/>
            <w:szCs w:val="20"/>
          </w:rPr>
          <w:t>1</w:t>
        </w:r>
        <w:r w:rsidRPr="00B774C9">
          <w:rPr>
            <w:noProof/>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C8E69" w14:textId="77777777" w:rsidR="007763DA" w:rsidRPr="00B774C9" w:rsidRDefault="007763DA" w:rsidP="00AE24E3">
    <w:pPr>
      <w:pStyle w:val="Footer"/>
      <w:jc w:val="righ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DBE6C" w14:textId="77777777" w:rsidR="007763DA" w:rsidRPr="008529B3" w:rsidRDefault="007763DA" w:rsidP="008529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7B553" w14:textId="77777777" w:rsidR="007763DA" w:rsidRDefault="00776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55DC4" w14:textId="77777777" w:rsidR="007763DA" w:rsidRDefault="007763DA" w:rsidP="00A5462B">
      <w:r>
        <w:separator/>
      </w:r>
    </w:p>
  </w:footnote>
  <w:footnote w:type="continuationSeparator" w:id="0">
    <w:p w14:paraId="3A08C6EF" w14:textId="77777777" w:rsidR="007763DA" w:rsidRDefault="007763DA" w:rsidP="00A54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114EC" w14:textId="3EB48A4C" w:rsidR="007763DA" w:rsidRDefault="007763DA" w:rsidP="009939E2">
    <w:pPr>
      <w:pStyle w:val="Header"/>
      <w:jc w:val="right"/>
      <w:rPr>
        <w:color w:val="FF0000"/>
        <w:sz w:val="20"/>
      </w:rPr>
    </w:pPr>
    <w:r w:rsidRPr="001E56DE">
      <w:rPr>
        <w:sz w:val="20"/>
      </w:rPr>
      <w:t>RQIA ID:</w:t>
    </w:r>
    <w:r w:rsidR="00DA1E3E">
      <w:rPr>
        <w:sz w:val="20"/>
      </w:rPr>
      <w:t>021702</w:t>
    </w:r>
    <w:r w:rsidRPr="001E56DE">
      <w:rPr>
        <w:sz w:val="20"/>
      </w:rPr>
      <w:t xml:space="preserve">  Inspection ID: IN</w:t>
    </w:r>
    <w:r w:rsidR="00DA1E3E">
      <w:rPr>
        <w:sz w:val="20"/>
      </w:rPr>
      <w:t>050595</w:t>
    </w:r>
  </w:p>
  <w:p w14:paraId="14CC5237" w14:textId="77777777" w:rsidR="007763DA" w:rsidRPr="00D5489D" w:rsidRDefault="007763DA" w:rsidP="00A5462B">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FD2F9" w14:textId="77777777" w:rsidR="007763DA" w:rsidRDefault="007763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5EE6F" w14:textId="40334E37" w:rsidR="007763DA" w:rsidRPr="009242CF" w:rsidRDefault="007763DA" w:rsidP="00AE24E3">
    <w:pPr>
      <w:tabs>
        <w:tab w:val="center" w:pos="4513"/>
        <w:tab w:val="right" w:pos="9026"/>
      </w:tabs>
      <w:jc w:val="right"/>
      <w:rPr>
        <w:sz w:val="20"/>
        <w:szCs w:val="20"/>
      </w:rPr>
    </w:pPr>
    <w:r w:rsidRPr="009242CF">
      <w:rPr>
        <w:sz w:val="20"/>
        <w:szCs w:val="20"/>
      </w:rPr>
      <w:t>RQIA ID:</w:t>
    </w:r>
    <w:r>
      <w:rPr>
        <w:sz w:val="20"/>
        <w:szCs w:val="20"/>
      </w:rPr>
      <w:t xml:space="preserve"> </w:t>
    </w:r>
    <w:r w:rsidRPr="009242CF">
      <w:rPr>
        <w:sz w:val="20"/>
        <w:szCs w:val="20"/>
      </w:rPr>
      <w:t>021702 Inspection ID: IN050595</w:t>
    </w:r>
  </w:p>
  <w:p w14:paraId="2D78F78F" w14:textId="77777777" w:rsidR="007763DA" w:rsidRPr="00D5489D" w:rsidRDefault="007763DA" w:rsidP="00A5462B">
    <w:pPr>
      <w:pStyle w:val="Header"/>
      <w:jc w:val="right"/>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D7B8F" w14:textId="3D1A56DB" w:rsidR="007763DA" w:rsidRDefault="007763DA" w:rsidP="00AE24E3">
    <w:pPr>
      <w:pStyle w:val="Header"/>
      <w:jc w:val="right"/>
      <w:rPr>
        <w:color w:val="FF0000"/>
        <w:sz w:val="20"/>
      </w:rPr>
    </w:pPr>
    <w:r w:rsidRPr="001E56DE">
      <w:rPr>
        <w:sz w:val="20"/>
      </w:rPr>
      <w:t xml:space="preserve">RQIA ID: </w:t>
    </w:r>
    <w:r w:rsidR="00DA1E3E">
      <w:rPr>
        <w:color w:val="FF0000"/>
        <w:sz w:val="20"/>
      </w:rPr>
      <w:t>021702</w:t>
    </w:r>
    <w:r w:rsidR="00DA1E3E" w:rsidRPr="001E56DE">
      <w:rPr>
        <w:sz w:val="20"/>
      </w:rPr>
      <w:t xml:space="preserve">   </w:t>
    </w:r>
    <w:r w:rsidRPr="001E56DE">
      <w:rPr>
        <w:sz w:val="20"/>
      </w:rPr>
      <w:t>Inspection ID: IN</w:t>
    </w:r>
    <w:r w:rsidR="00DA1E3E">
      <w:rPr>
        <w:color w:val="FF0000"/>
        <w:sz w:val="20"/>
      </w:rPr>
      <w:t>050595</w:t>
    </w:r>
  </w:p>
  <w:p w14:paraId="6779CF26" w14:textId="77777777" w:rsidR="007763DA" w:rsidRDefault="007763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5056A" w14:textId="77777777" w:rsidR="007763DA" w:rsidRDefault="007763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13044" w14:textId="77777777" w:rsidR="007763DA" w:rsidRDefault="007763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05570" w14:textId="77777777" w:rsidR="007763DA" w:rsidRDefault="007763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187DC" w14:textId="77777777" w:rsidR="007763DA" w:rsidRDefault="007763D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5AED" w14:textId="77777777" w:rsidR="007763DA" w:rsidRPr="008529B3" w:rsidRDefault="007763DA" w:rsidP="008529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2F4B2" w14:textId="77777777" w:rsidR="007763DA" w:rsidRDefault="00776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3C26"/>
    <w:multiLevelType w:val="hybridMultilevel"/>
    <w:tmpl w:val="7DEAF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406EE"/>
    <w:multiLevelType w:val="multilevel"/>
    <w:tmpl w:val="01C05FB0"/>
    <w:lvl w:ilvl="0">
      <w:start w:val="5"/>
      <w:numFmt w:val="decimal"/>
      <w:lvlText w:val="%1"/>
      <w:lvlJc w:val="left"/>
      <w:pPr>
        <w:ind w:left="660" w:hanging="660"/>
      </w:pPr>
      <w:rPr>
        <w:rFonts w:hint="default"/>
        <w:color w:val="auto"/>
      </w:rPr>
    </w:lvl>
    <w:lvl w:ilvl="1">
      <w:start w:val="2"/>
      <w:numFmt w:val="decimal"/>
      <w:lvlText w:val="%1.%2"/>
      <w:lvlJc w:val="left"/>
      <w:pPr>
        <w:ind w:left="660" w:hanging="660"/>
      </w:pPr>
      <w:rPr>
        <w:rFonts w:hint="default"/>
        <w:color w:val="auto"/>
      </w:rPr>
    </w:lvl>
    <w:lvl w:ilvl="2">
      <w:start w:val="1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1C56175"/>
    <w:multiLevelType w:val="multilevel"/>
    <w:tmpl w:val="22382BEA"/>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6"/>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2963DC6"/>
    <w:multiLevelType w:val="multilevel"/>
    <w:tmpl w:val="004841CE"/>
    <w:lvl w:ilvl="0">
      <w:start w:val="1"/>
      <w:numFmt w:val="decimal"/>
      <w:lvlText w:val="%1.0."/>
      <w:lvlJc w:val="left"/>
      <w:pPr>
        <w:ind w:left="720" w:hanging="720"/>
      </w:pPr>
      <w:rPr>
        <w:rFonts w:ascii="Arial" w:hAnsi="Arial" w:cs="Arial" w:hint="default"/>
        <w:b/>
      </w:rPr>
    </w:lvl>
    <w:lvl w:ilvl="1">
      <w:start w:val="1"/>
      <w:numFmt w:val="decimal"/>
      <w:lvlText w:val="%1.%2."/>
      <w:lvlJc w:val="left"/>
      <w:pPr>
        <w:ind w:left="720" w:hanging="720"/>
      </w:pPr>
      <w:rPr>
        <w:rFonts w:ascii="Arial" w:hAnsi="Arial" w:cs="Arial"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2DA6F15"/>
    <w:multiLevelType w:val="multilevel"/>
    <w:tmpl w:val="AC606A66"/>
    <w:lvl w:ilvl="0">
      <w:start w:val="5"/>
      <w:numFmt w:val="decimal"/>
      <w:lvlText w:val="%1"/>
      <w:lvlJc w:val="left"/>
      <w:pPr>
        <w:ind w:left="660" w:hanging="660"/>
      </w:pPr>
      <w:rPr>
        <w:rFonts w:hint="default"/>
        <w:b/>
        <w:color w:val="0D0D0D" w:themeColor="text1" w:themeTint="F2"/>
      </w:rPr>
    </w:lvl>
    <w:lvl w:ilvl="1">
      <w:start w:val="2"/>
      <w:numFmt w:val="decimal"/>
      <w:lvlText w:val="%1.%2"/>
      <w:lvlJc w:val="left"/>
      <w:pPr>
        <w:ind w:left="660" w:hanging="660"/>
      </w:pPr>
      <w:rPr>
        <w:rFonts w:hint="default"/>
        <w:b/>
        <w:color w:val="0D0D0D" w:themeColor="text1" w:themeTint="F2"/>
      </w:rPr>
    </w:lvl>
    <w:lvl w:ilvl="2">
      <w:start w:val="18"/>
      <w:numFmt w:val="decimal"/>
      <w:lvlText w:val="%1.%2.%3"/>
      <w:lvlJc w:val="left"/>
      <w:pPr>
        <w:ind w:left="720" w:hanging="720"/>
      </w:pPr>
      <w:rPr>
        <w:rFonts w:hint="default"/>
        <w:b/>
        <w:color w:val="0D0D0D" w:themeColor="text1" w:themeTint="F2"/>
      </w:rPr>
    </w:lvl>
    <w:lvl w:ilvl="3">
      <w:start w:val="1"/>
      <w:numFmt w:val="decimal"/>
      <w:lvlText w:val="%1.%2.%3.%4"/>
      <w:lvlJc w:val="left"/>
      <w:pPr>
        <w:ind w:left="1080" w:hanging="1080"/>
      </w:pPr>
      <w:rPr>
        <w:rFonts w:hint="default"/>
        <w:b/>
        <w:color w:val="0D0D0D" w:themeColor="text1" w:themeTint="F2"/>
      </w:rPr>
    </w:lvl>
    <w:lvl w:ilvl="4">
      <w:start w:val="1"/>
      <w:numFmt w:val="decimal"/>
      <w:lvlText w:val="%1.%2.%3.%4.%5"/>
      <w:lvlJc w:val="left"/>
      <w:pPr>
        <w:ind w:left="1080" w:hanging="1080"/>
      </w:pPr>
      <w:rPr>
        <w:rFonts w:hint="default"/>
        <w:b/>
        <w:color w:val="0D0D0D" w:themeColor="text1" w:themeTint="F2"/>
      </w:rPr>
    </w:lvl>
    <w:lvl w:ilvl="5">
      <w:start w:val="1"/>
      <w:numFmt w:val="decimal"/>
      <w:lvlText w:val="%1.%2.%3.%4.%5.%6"/>
      <w:lvlJc w:val="left"/>
      <w:pPr>
        <w:ind w:left="1440" w:hanging="1440"/>
      </w:pPr>
      <w:rPr>
        <w:rFonts w:hint="default"/>
        <w:b/>
        <w:color w:val="0D0D0D" w:themeColor="text1" w:themeTint="F2"/>
      </w:rPr>
    </w:lvl>
    <w:lvl w:ilvl="6">
      <w:start w:val="1"/>
      <w:numFmt w:val="decimal"/>
      <w:lvlText w:val="%1.%2.%3.%4.%5.%6.%7"/>
      <w:lvlJc w:val="left"/>
      <w:pPr>
        <w:ind w:left="1440" w:hanging="1440"/>
      </w:pPr>
      <w:rPr>
        <w:rFonts w:hint="default"/>
        <w:b/>
        <w:color w:val="0D0D0D" w:themeColor="text1" w:themeTint="F2"/>
      </w:rPr>
    </w:lvl>
    <w:lvl w:ilvl="7">
      <w:start w:val="1"/>
      <w:numFmt w:val="decimal"/>
      <w:lvlText w:val="%1.%2.%3.%4.%5.%6.%7.%8"/>
      <w:lvlJc w:val="left"/>
      <w:pPr>
        <w:ind w:left="1800" w:hanging="1800"/>
      </w:pPr>
      <w:rPr>
        <w:rFonts w:hint="default"/>
        <w:b/>
        <w:color w:val="0D0D0D" w:themeColor="text1" w:themeTint="F2"/>
      </w:rPr>
    </w:lvl>
    <w:lvl w:ilvl="8">
      <w:start w:val="1"/>
      <w:numFmt w:val="decimal"/>
      <w:lvlText w:val="%1.%2.%3.%4.%5.%6.%7.%8.%9"/>
      <w:lvlJc w:val="left"/>
      <w:pPr>
        <w:ind w:left="1800" w:hanging="1800"/>
      </w:pPr>
      <w:rPr>
        <w:rFonts w:hint="default"/>
        <w:b/>
        <w:color w:val="0D0D0D" w:themeColor="text1" w:themeTint="F2"/>
      </w:rPr>
    </w:lvl>
  </w:abstractNum>
  <w:abstractNum w:abstractNumId="5" w15:restartNumberingAfterBreak="0">
    <w:nsid w:val="14DD1EEA"/>
    <w:multiLevelType w:val="hybridMultilevel"/>
    <w:tmpl w:val="3910A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0D4623"/>
    <w:multiLevelType w:val="hybridMultilevel"/>
    <w:tmpl w:val="B05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02274"/>
    <w:multiLevelType w:val="hybridMultilevel"/>
    <w:tmpl w:val="9CB43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E039C4"/>
    <w:multiLevelType w:val="multilevel"/>
    <w:tmpl w:val="C4DA8418"/>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E2E03C6"/>
    <w:multiLevelType w:val="multilevel"/>
    <w:tmpl w:val="EE26AD70"/>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3"/>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F2C0F45"/>
    <w:multiLevelType w:val="multilevel"/>
    <w:tmpl w:val="1534B4E8"/>
    <w:lvl w:ilvl="0">
      <w:start w:val="5"/>
      <w:numFmt w:val="decimal"/>
      <w:lvlText w:val="%1"/>
      <w:lvlJc w:val="left"/>
      <w:pPr>
        <w:ind w:left="660" w:hanging="660"/>
      </w:pPr>
      <w:rPr>
        <w:rFonts w:hint="default"/>
        <w:b/>
      </w:rPr>
    </w:lvl>
    <w:lvl w:ilvl="1">
      <w:start w:val="2"/>
      <w:numFmt w:val="decimal"/>
      <w:lvlText w:val="%1.%2"/>
      <w:lvlJc w:val="left"/>
      <w:pPr>
        <w:ind w:left="1020" w:hanging="660"/>
      </w:pPr>
      <w:rPr>
        <w:rFonts w:hint="default"/>
        <w:b/>
      </w:rPr>
    </w:lvl>
    <w:lvl w:ilvl="2">
      <w:start w:val="13"/>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1F537AFF"/>
    <w:multiLevelType w:val="multilevel"/>
    <w:tmpl w:val="35008ECC"/>
    <w:lvl w:ilvl="0">
      <w:start w:val="1"/>
      <w:numFmt w:val="decimal"/>
      <w:lvlText w:val="%1."/>
      <w:lvlJc w:val="left"/>
      <w:pPr>
        <w:ind w:left="360" w:hanging="360"/>
      </w:pPr>
      <w:rPr>
        <w:rFonts w:hint="default"/>
        <w:b/>
        <w:sz w:val="24"/>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72263C"/>
    <w:multiLevelType w:val="multilevel"/>
    <w:tmpl w:val="FEDCE97A"/>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61F3520"/>
    <w:multiLevelType w:val="multilevel"/>
    <w:tmpl w:val="A6326F2E"/>
    <w:lvl w:ilvl="0">
      <w:start w:val="5"/>
      <w:numFmt w:val="decimal"/>
      <w:lvlText w:val="%1."/>
      <w:lvlJc w:val="left"/>
      <w:pPr>
        <w:ind w:left="390" w:hanging="39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268D363C"/>
    <w:multiLevelType w:val="hybridMultilevel"/>
    <w:tmpl w:val="B09CD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130FE"/>
    <w:multiLevelType w:val="hybridMultilevel"/>
    <w:tmpl w:val="7B0AA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015AA1"/>
    <w:multiLevelType w:val="hybridMultilevel"/>
    <w:tmpl w:val="43A0A4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39A55C4"/>
    <w:multiLevelType w:val="multilevel"/>
    <w:tmpl w:val="FD3CA34A"/>
    <w:lvl w:ilvl="0">
      <w:start w:val="5"/>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8"/>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3852643C"/>
    <w:multiLevelType w:val="hybridMultilevel"/>
    <w:tmpl w:val="2FDC8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2C1B60"/>
    <w:multiLevelType w:val="hybridMultilevel"/>
    <w:tmpl w:val="EAFC67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AA22BA6"/>
    <w:multiLevelType w:val="multilevel"/>
    <w:tmpl w:val="6B02A20E"/>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0"/>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B903F7A"/>
    <w:multiLevelType w:val="multilevel"/>
    <w:tmpl w:val="D958A4BA"/>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410B78AC"/>
    <w:multiLevelType w:val="hybridMultilevel"/>
    <w:tmpl w:val="768EC81A"/>
    <w:lvl w:ilvl="0" w:tplc="F740EC7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C3696E"/>
    <w:multiLevelType w:val="multilevel"/>
    <w:tmpl w:val="F4BEC948"/>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6"/>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465F605E"/>
    <w:multiLevelType w:val="hybridMultilevel"/>
    <w:tmpl w:val="86C00F8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84B2BAC"/>
    <w:multiLevelType w:val="hybridMultilevel"/>
    <w:tmpl w:val="53C051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8F5F98"/>
    <w:multiLevelType w:val="multilevel"/>
    <w:tmpl w:val="2C481B20"/>
    <w:lvl w:ilvl="0">
      <w:start w:val="2"/>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4D190C63"/>
    <w:multiLevelType w:val="multilevel"/>
    <w:tmpl w:val="EDB4B720"/>
    <w:lvl w:ilvl="0">
      <w:start w:val="5"/>
      <w:numFmt w:val="decimal"/>
      <w:lvlText w:val="%1"/>
      <w:lvlJc w:val="left"/>
      <w:pPr>
        <w:ind w:left="660" w:hanging="660"/>
      </w:pPr>
      <w:rPr>
        <w:rFonts w:hint="default"/>
        <w:color w:val="auto"/>
      </w:rPr>
    </w:lvl>
    <w:lvl w:ilvl="1">
      <w:start w:val="2"/>
      <w:numFmt w:val="decimal"/>
      <w:lvlText w:val="%1.%2"/>
      <w:lvlJc w:val="left"/>
      <w:pPr>
        <w:ind w:left="660" w:hanging="660"/>
      </w:pPr>
      <w:rPr>
        <w:rFonts w:hint="default"/>
        <w:color w:val="auto"/>
      </w:rPr>
    </w:lvl>
    <w:lvl w:ilvl="2">
      <w:start w:val="16"/>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4EDE4FBB"/>
    <w:multiLevelType w:val="hybridMultilevel"/>
    <w:tmpl w:val="0D2EE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0B2448"/>
    <w:multiLevelType w:val="multilevel"/>
    <w:tmpl w:val="28BE6412"/>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8"/>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52B245D7"/>
    <w:multiLevelType w:val="hybridMultilevel"/>
    <w:tmpl w:val="1606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492A8F"/>
    <w:multiLevelType w:val="hybridMultilevel"/>
    <w:tmpl w:val="4FDC28D2"/>
    <w:lvl w:ilvl="0" w:tplc="1CF677E0">
      <w:start w:val="1"/>
      <w:numFmt w:val="bullet"/>
      <w:lvlText w:val=""/>
      <w:lvlJc w:val="left"/>
      <w:pPr>
        <w:ind w:left="720" w:hanging="360"/>
      </w:pPr>
      <w:rPr>
        <w:rFonts w:ascii="Symbol" w:eastAsiaTheme="minorHAns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44366A"/>
    <w:multiLevelType w:val="hybridMultilevel"/>
    <w:tmpl w:val="61124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126EE2"/>
    <w:multiLevelType w:val="multilevel"/>
    <w:tmpl w:val="6C5228F2"/>
    <w:lvl w:ilvl="0">
      <w:start w:val="5"/>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5DB47F6E"/>
    <w:multiLevelType w:val="hybridMultilevel"/>
    <w:tmpl w:val="0470B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6F3023"/>
    <w:multiLevelType w:val="hybridMultilevel"/>
    <w:tmpl w:val="070EE72A"/>
    <w:lvl w:ilvl="0" w:tplc="F77AC7BA">
      <w:start w:val="1"/>
      <w:numFmt w:val="bullet"/>
      <w:lvlText w:val=""/>
      <w:lvlJc w:val="left"/>
      <w:pPr>
        <w:ind w:left="720" w:hanging="360"/>
      </w:pPr>
      <w:rPr>
        <w:rFonts w:ascii="Symbol" w:hAnsi="Symbol" w:hint="default"/>
        <w:color w:val="0D0D0D" w:themeColor="text1" w:themeTint="F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701C0A"/>
    <w:multiLevelType w:val="multilevel"/>
    <w:tmpl w:val="E7565AAA"/>
    <w:lvl w:ilvl="0">
      <w:start w:val="5"/>
      <w:numFmt w:val="decimal"/>
      <w:lvlText w:val="%1"/>
      <w:lvlJc w:val="left"/>
      <w:pPr>
        <w:ind w:left="530" w:hanging="530"/>
      </w:pPr>
      <w:rPr>
        <w:rFonts w:hint="default"/>
        <w:b/>
      </w:rPr>
    </w:lvl>
    <w:lvl w:ilvl="1">
      <w:start w:val="2"/>
      <w:numFmt w:val="decimal"/>
      <w:lvlText w:val="%1.%2"/>
      <w:lvlJc w:val="left"/>
      <w:pPr>
        <w:ind w:left="530" w:hanging="530"/>
      </w:pPr>
      <w:rPr>
        <w:rFonts w:hint="default"/>
        <w:b/>
      </w:rPr>
    </w:lvl>
    <w:lvl w:ilvl="2">
      <w:start w:val="9"/>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64136C26"/>
    <w:multiLevelType w:val="multilevel"/>
    <w:tmpl w:val="936AAF5C"/>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645B4831"/>
    <w:multiLevelType w:val="hybridMultilevel"/>
    <w:tmpl w:val="1BE8D4F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9" w15:restartNumberingAfterBreak="0">
    <w:nsid w:val="6723703C"/>
    <w:multiLevelType w:val="multilevel"/>
    <w:tmpl w:val="ECCAC28A"/>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7"/>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B3F1062"/>
    <w:multiLevelType w:val="multilevel"/>
    <w:tmpl w:val="598A6BA0"/>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7"/>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6D1635BA"/>
    <w:multiLevelType w:val="hybridMultilevel"/>
    <w:tmpl w:val="70A03E10"/>
    <w:lvl w:ilvl="0" w:tplc="38D6C974">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041386D"/>
    <w:multiLevelType w:val="multilevel"/>
    <w:tmpl w:val="C84A5562"/>
    <w:lvl w:ilvl="0">
      <w:start w:val="5"/>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1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739736A5"/>
    <w:multiLevelType w:val="hybridMultilevel"/>
    <w:tmpl w:val="9E1CFE18"/>
    <w:lvl w:ilvl="0" w:tplc="EB52458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126BA3"/>
    <w:multiLevelType w:val="multilevel"/>
    <w:tmpl w:val="181A19A2"/>
    <w:lvl w:ilvl="0">
      <w:start w:val="5"/>
      <w:numFmt w:val="decimal"/>
      <w:lvlText w:val="%1"/>
      <w:lvlJc w:val="left"/>
      <w:pPr>
        <w:ind w:left="525" w:hanging="525"/>
      </w:pPr>
      <w:rPr>
        <w:rFonts w:hint="default"/>
        <w:b/>
      </w:rPr>
    </w:lvl>
    <w:lvl w:ilvl="1">
      <w:start w:val="2"/>
      <w:numFmt w:val="decimal"/>
      <w:lvlText w:val="%1.%2"/>
      <w:lvlJc w:val="left"/>
      <w:pPr>
        <w:ind w:left="525" w:hanging="525"/>
      </w:pPr>
      <w:rPr>
        <w:rFonts w:hint="default"/>
        <w:b/>
      </w:rPr>
    </w:lvl>
    <w:lvl w:ilvl="2">
      <w:start w:val="9"/>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5" w15:restartNumberingAfterBreak="0">
    <w:nsid w:val="7B2331D7"/>
    <w:multiLevelType w:val="multilevel"/>
    <w:tmpl w:val="6B9A797C"/>
    <w:lvl w:ilvl="0">
      <w:start w:val="5"/>
      <w:numFmt w:val="decimal"/>
      <w:lvlText w:val="%1"/>
      <w:lvlJc w:val="left"/>
      <w:pPr>
        <w:ind w:left="660" w:hanging="660"/>
      </w:pPr>
      <w:rPr>
        <w:rFonts w:hint="default"/>
        <w:b/>
        <w:color w:val="0D0D0D" w:themeColor="text1" w:themeTint="F2"/>
      </w:rPr>
    </w:lvl>
    <w:lvl w:ilvl="1">
      <w:start w:val="2"/>
      <w:numFmt w:val="decimal"/>
      <w:lvlText w:val="%1.%2"/>
      <w:lvlJc w:val="left"/>
      <w:pPr>
        <w:ind w:left="660" w:hanging="660"/>
      </w:pPr>
      <w:rPr>
        <w:rFonts w:hint="default"/>
        <w:b/>
        <w:color w:val="0D0D0D" w:themeColor="text1" w:themeTint="F2"/>
      </w:rPr>
    </w:lvl>
    <w:lvl w:ilvl="2">
      <w:start w:val="19"/>
      <w:numFmt w:val="decimal"/>
      <w:lvlText w:val="%1.%2.%3"/>
      <w:lvlJc w:val="left"/>
      <w:pPr>
        <w:ind w:left="720" w:hanging="720"/>
      </w:pPr>
      <w:rPr>
        <w:rFonts w:hint="default"/>
        <w:b/>
        <w:color w:val="0D0D0D" w:themeColor="text1" w:themeTint="F2"/>
      </w:rPr>
    </w:lvl>
    <w:lvl w:ilvl="3">
      <w:start w:val="1"/>
      <w:numFmt w:val="decimal"/>
      <w:lvlText w:val="%1.%2.%3.%4"/>
      <w:lvlJc w:val="left"/>
      <w:pPr>
        <w:ind w:left="1080" w:hanging="1080"/>
      </w:pPr>
      <w:rPr>
        <w:rFonts w:hint="default"/>
        <w:b/>
        <w:color w:val="0D0D0D" w:themeColor="text1" w:themeTint="F2"/>
      </w:rPr>
    </w:lvl>
    <w:lvl w:ilvl="4">
      <w:start w:val="1"/>
      <w:numFmt w:val="decimal"/>
      <w:lvlText w:val="%1.%2.%3.%4.%5"/>
      <w:lvlJc w:val="left"/>
      <w:pPr>
        <w:ind w:left="1080" w:hanging="1080"/>
      </w:pPr>
      <w:rPr>
        <w:rFonts w:hint="default"/>
        <w:b/>
        <w:color w:val="0D0D0D" w:themeColor="text1" w:themeTint="F2"/>
      </w:rPr>
    </w:lvl>
    <w:lvl w:ilvl="5">
      <w:start w:val="1"/>
      <w:numFmt w:val="decimal"/>
      <w:lvlText w:val="%1.%2.%3.%4.%5.%6"/>
      <w:lvlJc w:val="left"/>
      <w:pPr>
        <w:ind w:left="1440" w:hanging="1440"/>
      </w:pPr>
      <w:rPr>
        <w:rFonts w:hint="default"/>
        <w:b/>
        <w:color w:val="0D0D0D" w:themeColor="text1" w:themeTint="F2"/>
      </w:rPr>
    </w:lvl>
    <w:lvl w:ilvl="6">
      <w:start w:val="1"/>
      <w:numFmt w:val="decimal"/>
      <w:lvlText w:val="%1.%2.%3.%4.%5.%6.%7"/>
      <w:lvlJc w:val="left"/>
      <w:pPr>
        <w:ind w:left="1440" w:hanging="1440"/>
      </w:pPr>
      <w:rPr>
        <w:rFonts w:hint="default"/>
        <w:b/>
        <w:color w:val="0D0D0D" w:themeColor="text1" w:themeTint="F2"/>
      </w:rPr>
    </w:lvl>
    <w:lvl w:ilvl="7">
      <w:start w:val="1"/>
      <w:numFmt w:val="decimal"/>
      <w:lvlText w:val="%1.%2.%3.%4.%5.%6.%7.%8"/>
      <w:lvlJc w:val="left"/>
      <w:pPr>
        <w:ind w:left="1800" w:hanging="1800"/>
      </w:pPr>
      <w:rPr>
        <w:rFonts w:hint="default"/>
        <w:b/>
        <w:color w:val="0D0D0D" w:themeColor="text1" w:themeTint="F2"/>
      </w:rPr>
    </w:lvl>
    <w:lvl w:ilvl="8">
      <w:start w:val="1"/>
      <w:numFmt w:val="decimal"/>
      <w:lvlText w:val="%1.%2.%3.%4.%5.%6.%7.%8.%9"/>
      <w:lvlJc w:val="left"/>
      <w:pPr>
        <w:ind w:left="1800" w:hanging="1800"/>
      </w:pPr>
      <w:rPr>
        <w:rFonts w:hint="default"/>
        <w:b/>
        <w:color w:val="0D0D0D" w:themeColor="text1" w:themeTint="F2"/>
      </w:rPr>
    </w:lvl>
  </w:abstractNum>
  <w:abstractNum w:abstractNumId="46" w15:restartNumberingAfterBreak="0">
    <w:nsid w:val="7EC81745"/>
    <w:multiLevelType w:val="multilevel"/>
    <w:tmpl w:val="CCD83028"/>
    <w:lvl w:ilvl="0">
      <w:start w:val="5"/>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FD03213"/>
    <w:multiLevelType w:val="hybridMultilevel"/>
    <w:tmpl w:val="89EC8A50"/>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num w:numId="1">
    <w:abstractNumId w:val="43"/>
  </w:num>
  <w:num w:numId="2">
    <w:abstractNumId w:val="24"/>
  </w:num>
  <w:num w:numId="3">
    <w:abstractNumId w:val="11"/>
  </w:num>
  <w:num w:numId="4">
    <w:abstractNumId w:val="7"/>
  </w:num>
  <w:num w:numId="5">
    <w:abstractNumId w:val="6"/>
  </w:num>
  <w:num w:numId="6">
    <w:abstractNumId w:val="41"/>
  </w:num>
  <w:num w:numId="7">
    <w:abstractNumId w:val="34"/>
  </w:num>
  <w:num w:numId="8">
    <w:abstractNumId w:val="0"/>
  </w:num>
  <w:num w:numId="9">
    <w:abstractNumId w:val="47"/>
  </w:num>
  <w:num w:numId="10">
    <w:abstractNumId w:val="5"/>
  </w:num>
  <w:num w:numId="11">
    <w:abstractNumId w:val="19"/>
  </w:num>
  <w:num w:numId="12">
    <w:abstractNumId w:val="25"/>
  </w:num>
  <w:num w:numId="13">
    <w:abstractNumId w:val="15"/>
  </w:num>
  <w:num w:numId="14">
    <w:abstractNumId w:val="28"/>
  </w:num>
  <w:num w:numId="15">
    <w:abstractNumId w:val="3"/>
  </w:num>
  <w:num w:numId="16">
    <w:abstractNumId w:val="31"/>
  </w:num>
  <w:num w:numId="17">
    <w:abstractNumId w:val="22"/>
  </w:num>
  <w:num w:numId="18">
    <w:abstractNumId w:val="14"/>
  </w:num>
  <w:num w:numId="19">
    <w:abstractNumId w:val="32"/>
  </w:num>
  <w:num w:numId="20">
    <w:abstractNumId w:val="35"/>
  </w:num>
  <w:num w:numId="21">
    <w:abstractNumId w:val="18"/>
  </w:num>
  <w:num w:numId="22">
    <w:abstractNumId w:val="16"/>
  </w:num>
  <w:num w:numId="23">
    <w:abstractNumId w:val="13"/>
  </w:num>
  <w:num w:numId="24">
    <w:abstractNumId w:val="27"/>
  </w:num>
  <w:num w:numId="25">
    <w:abstractNumId w:val="40"/>
  </w:num>
  <w:num w:numId="26">
    <w:abstractNumId w:val="33"/>
  </w:num>
  <w:num w:numId="27">
    <w:abstractNumId w:val="46"/>
  </w:num>
  <w:num w:numId="28">
    <w:abstractNumId w:val="17"/>
  </w:num>
  <w:num w:numId="29">
    <w:abstractNumId w:val="44"/>
  </w:num>
  <w:num w:numId="30">
    <w:abstractNumId w:val="1"/>
  </w:num>
  <w:num w:numId="31">
    <w:abstractNumId w:val="42"/>
  </w:num>
  <w:num w:numId="32">
    <w:abstractNumId w:val="2"/>
  </w:num>
  <w:num w:numId="33">
    <w:abstractNumId w:val="39"/>
  </w:num>
  <w:num w:numId="34">
    <w:abstractNumId w:val="29"/>
  </w:num>
  <w:num w:numId="35">
    <w:abstractNumId w:val="10"/>
  </w:num>
  <w:num w:numId="36">
    <w:abstractNumId w:val="9"/>
  </w:num>
  <w:num w:numId="37">
    <w:abstractNumId w:val="21"/>
  </w:num>
  <w:num w:numId="38">
    <w:abstractNumId w:val="23"/>
  </w:num>
  <w:num w:numId="39">
    <w:abstractNumId w:val="30"/>
  </w:num>
  <w:num w:numId="40">
    <w:abstractNumId w:val="20"/>
  </w:num>
  <w:num w:numId="41">
    <w:abstractNumId w:val="45"/>
  </w:num>
  <w:num w:numId="42">
    <w:abstractNumId w:val="36"/>
  </w:num>
  <w:num w:numId="43">
    <w:abstractNumId w:val="38"/>
  </w:num>
  <w:num w:numId="44">
    <w:abstractNumId w:val="26"/>
  </w:num>
  <w:num w:numId="45">
    <w:abstractNumId w:val="12"/>
  </w:num>
  <w:num w:numId="46">
    <w:abstractNumId w:val="37"/>
  </w:num>
  <w:num w:numId="47">
    <w:abstractNumId w:val="4"/>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ocumentProtection w:edit="forms" w:enforcement="1" w:cryptProviderType="rsaAES" w:cryptAlgorithmClass="hash" w:cryptAlgorithmType="typeAny" w:cryptAlgorithmSid="14" w:cryptSpinCount="100000" w:hash="yA63DRvAhDVp+2tCxNO/kbPUb5Es2rXP04ohw9j623+CVkuTV5pEJQnHiwZ/OTzB/aXL74940j99TLAUd/SWCA==" w:salt="2hh1ds5636lvQ0nFYc2NWw=="/>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YxNzcyNzK1NLIwNzRX0lEKTi0uzszPAykwNKgFAO5B4mktAAAA"/>
  </w:docVars>
  <w:rsids>
    <w:rsidRoot w:val="007709AB"/>
    <w:rsid w:val="00003EC0"/>
    <w:rsid w:val="00006F22"/>
    <w:rsid w:val="00007B40"/>
    <w:rsid w:val="00010FD3"/>
    <w:rsid w:val="00017732"/>
    <w:rsid w:val="00017A26"/>
    <w:rsid w:val="00025A4C"/>
    <w:rsid w:val="00026367"/>
    <w:rsid w:val="00026B73"/>
    <w:rsid w:val="00027B30"/>
    <w:rsid w:val="00034915"/>
    <w:rsid w:val="00035D5E"/>
    <w:rsid w:val="0004228F"/>
    <w:rsid w:val="000435DF"/>
    <w:rsid w:val="0004507D"/>
    <w:rsid w:val="0004688E"/>
    <w:rsid w:val="00051186"/>
    <w:rsid w:val="00052F1B"/>
    <w:rsid w:val="000531AC"/>
    <w:rsid w:val="00053A38"/>
    <w:rsid w:val="00054058"/>
    <w:rsid w:val="000571FF"/>
    <w:rsid w:val="00060D9C"/>
    <w:rsid w:val="00064EC3"/>
    <w:rsid w:val="0007134F"/>
    <w:rsid w:val="00072AFE"/>
    <w:rsid w:val="00075C73"/>
    <w:rsid w:val="00091A9B"/>
    <w:rsid w:val="000958F5"/>
    <w:rsid w:val="000975EB"/>
    <w:rsid w:val="000A1C22"/>
    <w:rsid w:val="000A37EF"/>
    <w:rsid w:val="000B6671"/>
    <w:rsid w:val="000B7ADD"/>
    <w:rsid w:val="000C0A52"/>
    <w:rsid w:val="000C161D"/>
    <w:rsid w:val="000C4EF9"/>
    <w:rsid w:val="000C7386"/>
    <w:rsid w:val="000D31FE"/>
    <w:rsid w:val="000D328F"/>
    <w:rsid w:val="000D491F"/>
    <w:rsid w:val="000D678F"/>
    <w:rsid w:val="000D6A87"/>
    <w:rsid w:val="000D7E94"/>
    <w:rsid w:val="000E2A7A"/>
    <w:rsid w:val="000E5445"/>
    <w:rsid w:val="000F68EF"/>
    <w:rsid w:val="0010458A"/>
    <w:rsid w:val="00107EFC"/>
    <w:rsid w:val="00110D14"/>
    <w:rsid w:val="0011104B"/>
    <w:rsid w:val="00113019"/>
    <w:rsid w:val="00113546"/>
    <w:rsid w:val="00113D56"/>
    <w:rsid w:val="0011725D"/>
    <w:rsid w:val="00127CDA"/>
    <w:rsid w:val="0013416D"/>
    <w:rsid w:val="00136BFF"/>
    <w:rsid w:val="00140078"/>
    <w:rsid w:val="00151A10"/>
    <w:rsid w:val="00157E91"/>
    <w:rsid w:val="00160C0C"/>
    <w:rsid w:val="001611DD"/>
    <w:rsid w:val="001653D6"/>
    <w:rsid w:val="0016787D"/>
    <w:rsid w:val="001745BA"/>
    <w:rsid w:val="001804F6"/>
    <w:rsid w:val="0018197D"/>
    <w:rsid w:val="00190D5D"/>
    <w:rsid w:val="00191F1A"/>
    <w:rsid w:val="00192656"/>
    <w:rsid w:val="001A1E59"/>
    <w:rsid w:val="001A4B54"/>
    <w:rsid w:val="001A7F84"/>
    <w:rsid w:val="001B285F"/>
    <w:rsid w:val="001B4E3F"/>
    <w:rsid w:val="001B5C37"/>
    <w:rsid w:val="001B63BF"/>
    <w:rsid w:val="001B7383"/>
    <w:rsid w:val="001C2E0B"/>
    <w:rsid w:val="001D270B"/>
    <w:rsid w:val="001D31AD"/>
    <w:rsid w:val="001D4A8C"/>
    <w:rsid w:val="001D4DA8"/>
    <w:rsid w:val="001D6A27"/>
    <w:rsid w:val="001D6AE9"/>
    <w:rsid w:val="001D7BE7"/>
    <w:rsid w:val="001E3001"/>
    <w:rsid w:val="001E318A"/>
    <w:rsid w:val="001E4FC0"/>
    <w:rsid w:val="001E56DE"/>
    <w:rsid w:val="001E5D60"/>
    <w:rsid w:val="001E71AB"/>
    <w:rsid w:val="001F5827"/>
    <w:rsid w:val="001F6F82"/>
    <w:rsid w:val="001F7BE6"/>
    <w:rsid w:val="0020079C"/>
    <w:rsid w:val="002020C2"/>
    <w:rsid w:val="002033A5"/>
    <w:rsid w:val="00204BE4"/>
    <w:rsid w:val="002076BD"/>
    <w:rsid w:val="00210D9E"/>
    <w:rsid w:val="00211765"/>
    <w:rsid w:val="00224C6D"/>
    <w:rsid w:val="00225076"/>
    <w:rsid w:val="002266A4"/>
    <w:rsid w:val="00231F4D"/>
    <w:rsid w:val="00232AC6"/>
    <w:rsid w:val="00234321"/>
    <w:rsid w:val="002361BD"/>
    <w:rsid w:val="0024359E"/>
    <w:rsid w:val="00246038"/>
    <w:rsid w:val="00247ED8"/>
    <w:rsid w:val="00252CB9"/>
    <w:rsid w:val="002564A7"/>
    <w:rsid w:val="00257224"/>
    <w:rsid w:val="00261F8A"/>
    <w:rsid w:val="00263322"/>
    <w:rsid w:val="002645D6"/>
    <w:rsid w:val="0027281A"/>
    <w:rsid w:val="0027600E"/>
    <w:rsid w:val="00276CBE"/>
    <w:rsid w:val="002802F3"/>
    <w:rsid w:val="00281D42"/>
    <w:rsid w:val="002831E8"/>
    <w:rsid w:val="0028667A"/>
    <w:rsid w:val="002928E1"/>
    <w:rsid w:val="00296F3A"/>
    <w:rsid w:val="0029731E"/>
    <w:rsid w:val="002A1CCC"/>
    <w:rsid w:val="002A39E8"/>
    <w:rsid w:val="002A42CE"/>
    <w:rsid w:val="002A4800"/>
    <w:rsid w:val="002B062C"/>
    <w:rsid w:val="002B1AA8"/>
    <w:rsid w:val="002B30B2"/>
    <w:rsid w:val="002C2E95"/>
    <w:rsid w:val="002C58B3"/>
    <w:rsid w:val="002C62B3"/>
    <w:rsid w:val="002D0177"/>
    <w:rsid w:val="002D0C15"/>
    <w:rsid w:val="002D0E74"/>
    <w:rsid w:val="002D278A"/>
    <w:rsid w:val="002D2CDF"/>
    <w:rsid w:val="002D79F9"/>
    <w:rsid w:val="002E406E"/>
    <w:rsid w:val="002E7FCF"/>
    <w:rsid w:val="002F21A7"/>
    <w:rsid w:val="002F2CC2"/>
    <w:rsid w:val="002F65F7"/>
    <w:rsid w:val="00300EF0"/>
    <w:rsid w:val="00303206"/>
    <w:rsid w:val="00303AE3"/>
    <w:rsid w:val="00304DAE"/>
    <w:rsid w:val="0030672A"/>
    <w:rsid w:val="00313E5C"/>
    <w:rsid w:val="00315AB9"/>
    <w:rsid w:val="003161FD"/>
    <w:rsid w:val="003173E4"/>
    <w:rsid w:val="00321F65"/>
    <w:rsid w:val="00322734"/>
    <w:rsid w:val="00326C5C"/>
    <w:rsid w:val="00327184"/>
    <w:rsid w:val="003314F2"/>
    <w:rsid w:val="00332614"/>
    <w:rsid w:val="00334BFC"/>
    <w:rsid w:val="0033597C"/>
    <w:rsid w:val="0033798A"/>
    <w:rsid w:val="003427E9"/>
    <w:rsid w:val="00345DDC"/>
    <w:rsid w:val="00346FFE"/>
    <w:rsid w:val="00351841"/>
    <w:rsid w:val="00354576"/>
    <w:rsid w:val="00361221"/>
    <w:rsid w:val="003626C7"/>
    <w:rsid w:val="00365D63"/>
    <w:rsid w:val="003668DF"/>
    <w:rsid w:val="003714EE"/>
    <w:rsid w:val="0037219C"/>
    <w:rsid w:val="00373D67"/>
    <w:rsid w:val="0037619D"/>
    <w:rsid w:val="00380927"/>
    <w:rsid w:val="0038359A"/>
    <w:rsid w:val="00385CEA"/>
    <w:rsid w:val="003922D3"/>
    <w:rsid w:val="00395857"/>
    <w:rsid w:val="00396CCA"/>
    <w:rsid w:val="003978D6"/>
    <w:rsid w:val="003A04FE"/>
    <w:rsid w:val="003A58CB"/>
    <w:rsid w:val="003A7C57"/>
    <w:rsid w:val="003A7FBC"/>
    <w:rsid w:val="003B0049"/>
    <w:rsid w:val="003B3F1E"/>
    <w:rsid w:val="003B5D9E"/>
    <w:rsid w:val="003C4C91"/>
    <w:rsid w:val="003C5624"/>
    <w:rsid w:val="003C777B"/>
    <w:rsid w:val="003C7AA0"/>
    <w:rsid w:val="003C7B70"/>
    <w:rsid w:val="003D0634"/>
    <w:rsid w:val="003D1D96"/>
    <w:rsid w:val="003E364A"/>
    <w:rsid w:val="003E6E34"/>
    <w:rsid w:val="003F1CCA"/>
    <w:rsid w:val="003F3864"/>
    <w:rsid w:val="00404678"/>
    <w:rsid w:val="004059E4"/>
    <w:rsid w:val="00413015"/>
    <w:rsid w:val="00414083"/>
    <w:rsid w:val="004159EE"/>
    <w:rsid w:val="00416F6C"/>
    <w:rsid w:val="00422BAA"/>
    <w:rsid w:val="004232BC"/>
    <w:rsid w:val="004308E2"/>
    <w:rsid w:val="00432A23"/>
    <w:rsid w:val="00434610"/>
    <w:rsid w:val="00435682"/>
    <w:rsid w:val="004524D6"/>
    <w:rsid w:val="00452CCD"/>
    <w:rsid w:val="0045503F"/>
    <w:rsid w:val="00456C42"/>
    <w:rsid w:val="004604E3"/>
    <w:rsid w:val="00461D7A"/>
    <w:rsid w:val="00463E7B"/>
    <w:rsid w:val="00466508"/>
    <w:rsid w:val="00466C9B"/>
    <w:rsid w:val="004833AF"/>
    <w:rsid w:val="00487C11"/>
    <w:rsid w:val="004947C4"/>
    <w:rsid w:val="0049501A"/>
    <w:rsid w:val="0049690C"/>
    <w:rsid w:val="00496A4E"/>
    <w:rsid w:val="004A007E"/>
    <w:rsid w:val="004A0DAB"/>
    <w:rsid w:val="004A1C4B"/>
    <w:rsid w:val="004A2F85"/>
    <w:rsid w:val="004A3226"/>
    <w:rsid w:val="004A3FDD"/>
    <w:rsid w:val="004A40F5"/>
    <w:rsid w:val="004A4320"/>
    <w:rsid w:val="004A432A"/>
    <w:rsid w:val="004A5FB9"/>
    <w:rsid w:val="004B30BD"/>
    <w:rsid w:val="004B4CB0"/>
    <w:rsid w:val="004C3E45"/>
    <w:rsid w:val="004C5F6B"/>
    <w:rsid w:val="004D0979"/>
    <w:rsid w:val="004D1186"/>
    <w:rsid w:val="004D4569"/>
    <w:rsid w:val="004D506C"/>
    <w:rsid w:val="004D6232"/>
    <w:rsid w:val="004D76FE"/>
    <w:rsid w:val="004E32F1"/>
    <w:rsid w:val="004E4866"/>
    <w:rsid w:val="004E4A24"/>
    <w:rsid w:val="004E54A7"/>
    <w:rsid w:val="004E6C46"/>
    <w:rsid w:val="004F0567"/>
    <w:rsid w:val="004F4E9F"/>
    <w:rsid w:val="004F5385"/>
    <w:rsid w:val="004F666B"/>
    <w:rsid w:val="0050034B"/>
    <w:rsid w:val="00504496"/>
    <w:rsid w:val="00505C0B"/>
    <w:rsid w:val="00511C06"/>
    <w:rsid w:val="00512FE5"/>
    <w:rsid w:val="00516CB8"/>
    <w:rsid w:val="00526E84"/>
    <w:rsid w:val="005336A7"/>
    <w:rsid w:val="005336E8"/>
    <w:rsid w:val="00534252"/>
    <w:rsid w:val="0053523E"/>
    <w:rsid w:val="00541D59"/>
    <w:rsid w:val="005452F2"/>
    <w:rsid w:val="005454F0"/>
    <w:rsid w:val="00547774"/>
    <w:rsid w:val="00552AAF"/>
    <w:rsid w:val="00555C0A"/>
    <w:rsid w:val="005625D7"/>
    <w:rsid w:val="00563CDC"/>
    <w:rsid w:val="00566F20"/>
    <w:rsid w:val="005700D3"/>
    <w:rsid w:val="00572319"/>
    <w:rsid w:val="00582A18"/>
    <w:rsid w:val="005860F7"/>
    <w:rsid w:val="0059509D"/>
    <w:rsid w:val="00596416"/>
    <w:rsid w:val="005A0469"/>
    <w:rsid w:val="005A1ABA"/>
    <w:rsid w:val="005A2EA9"/>
    <w:rsid w:val="005A4C75"/>
    <w:rsid w:val="005A638C"/>
    <w:rsid w:val="005A6C42"/>
    <w:rsid w:val="005B3888"/>
    <w:rsid w:val="005B3B5A"/>
    <w:rsid w:val="005B4B2A"/>
    <w:rsid w:val="005C6B9E"/>
    <w:rsid w:val="005D3577"/>
    <w:rsid w:val="005D5ADE"/>
    <w:rsid w:val="005D67FD"/>
    <w:rsid w:val="005E2159"/>
    <w:rsid w:val="005E41BE"/>
    <w:rsid w:val="005E522A"/>
    <w:rsid w:val="005E5F6D"/>
    <w:rsid w:val="005F240B"/>
    <w:rsid w:val="005F742B"/>
    <w:rsid w:val="00601AE2"/>
    <w:rsid w:val="00602AA5"/>
    <w:rsid w:val="0060615A"/>
    <w:rsid w:val="00607239"/>
    <w:rsid w:val="0061367D"/>
    <w:rsid w:val="006169CD"/>
    <w:rsid w:val="006246EE"/>
    <w:rsid w:val="006259A0"/>
    <w:rsid w:val="00635D27"/>
    <w:rsid w:val="0063796B"/>
    <w:rsid w:val="00642726"/>
    <w:rsid w:val="006474DE"/>
    <w:rsid w:val="00652189"/>
    <w:rsid w:val="00655DF6"/>
    <w:rsid w:val="006725EF"/>
    <w:rsid w:val="00681063"/>
    <w:rsid w:val="00682C8E"/>
    <w:rsid w:val="006876FB"/>
    <w:rsid w:val="00687D37"/>
    <w:rsid w:val="00690109"/>
    <w:rsid w:val="00694D9B"/>
    <w:rsid w:val="006A3D85"/>
    <w:rsid w:val="006A482E"/>
    <w:rsid w:val="006A6015"/>
    <w:rsid w:val="006A7E81"/>
    <w:rsid w:val="006B0135"/>
    <w:rsid w:val="006B146A"/>
    <w:rsid w:val="006B2149"/>
    <w:rsid w:val="006B4E22"/>
    <w:rsid w:val="006C2E21"/>
    <w:rsid w:val="006C7CF3"/>
    <w:rsid w:val="006D69B8"/>
    <w:rsid w:val="006E7A29"/>
    <w:rsid w:val="006F1EB8"/>
    <w:rsid w:val="006F2AA6"/>
    <w:rsid w:val="006F4487"/>
    <w:rsid w:val="006F6DB9"/>
    <w:rsid w:val="006F7B19"/>
    <w:rsid w:val="007067B8"/>
    <w:rsid w:val="00711C35"/>
    <w:rsid w:val="007121CE"/>
    <w:rsid w:val="00723874"/>
    <w:rsid w:val="00733BEC"/>
    <w:rsid w:val="00733D08"/>
    <w:rsid w:val="00740043"/>
    <w:rsid w:val="00742266"/>
    <w:rsid w:val="0074433B"/>
    <w:rsid w:val="0074435D"/>
    <w:rsid w:val="00745858"/>
    <w:rsid w:val="00751E9B"/>
    <w:rsid w:val="007522E1"/>
    <w:rsid w:val="00752E80"/>
    <w:rsid w:val="0075420B"/>
    <w:rsid w:val="0075438E"/>
    <w:rsid w:val="00756531"/>
    <w:rsid w:val="007566F4"/>
    <w:rsid w:val="00757F90"/>
    <w:rsid w:val="007605CC"/>
    <w:rsid w:val="00766D2A"/>
    <w:rsid w:val="0077007D"/>
    <w:rsid w:val="007704F0"/>
    <w:rsid w:val="00770508"/>
    <w:rsid w:val="007709AB"/>
    <w:rsid w:val="00770E6A"/>
    <w:rsid w:val="00771184"/>
    <w:rsid w:val="00773878"/>
    <w:rsid w:val="00774A8A"/>
    <w:rsid w:val="007763DA"/>
    <w:rsid w:val="00777BF7"/>
    <w:rsid w:val="00777DAC"/>
    <w:rsid w:val="00793BA0"/>
    <w:rsid w:val="00797308"/>
    <w:rsid w:val="007A071A"/>
    <w:rsid w:val="007A31E1"/>
    <w:rsid w:val="007A3985"/>
    <w:rsid w:val="007A6E54"/>
    <w:rsid w:val="007B19D6"/>
    <w:rsid w:val="007B55F7"/>
    <w:rsid w:val="007C5C45"/>
    <w:rsid w:val="007D66BA"/>
    <w:rsid w:val="007D6AEE"/>
    <w:rsid w:val="007E1A66"/>
    <w:rsid w:val="007E3C88"/>
    <w:rsid w:val="007E404E"/>
    <w:rsid w:val="007E7A62"/>
    <w:rsid w:val="007E7BA3"/>
    <w:rsid w:val="007F7AF9"/>
    <w:rsid w:val="00800217"/>
    <w:rsid w:val="008029D1"/>
    <w:rsid w:val="00810292"/>
    <w:rsid w:val="00813545"/>
    <w:rsid w:val="008161A6"/>
    <w:rsid w:val="00817272"/>
    <w:rsid w:val="00820DFE"/>
    <w:rsid w:val="008253EE"/>
    <w:rsid w:val="0083163D"/>
    <w:rsid w:val="00834CE8"/>
    <w:rsid w:val="008417B0"/>
    <w:rsid w:val="00842F09"/>
    <w:rsid w:val="00845225"/>
    <w:rsid w:val="008529B3"/>
    <w:rsid w:val="0085564F"/>
    <w:rsid w:val="00863886"/>
    <w:rsid w:val="008644CC"/>
    <w:rsid w:val="00865A74"/>
    <w:rsid w:val="00870999"/>
    <w:rsid w:val="00871AE5"/>
    <w:rsid w:val="00872E72"/>
    <w:rsid w:val="00874C4B"/>
    <w:rsid w:val="0087730C"/>
    <w:rsid w:val="00877EF8"/>
    <w:rsid w:val="00882FAF"/>
    <w:rsid w:val="0089153F"/>
    <w:rsid w:val="0089253D"/>
    <w:rsid w:val="00892601"/>
    <w:rsid w:val="0089450A"/>
    <w:rsid w:val="008977D8"/>
    <w:rsid w:val="00897917"/>
    <w:rsid w:val="008A39DF"/>
    <w:rsid w:val="008A3AFC"/>
    <w:rsid w:val="008A534E"/>
    <w:rsid w:val="008A7DF1"/>
    <w:rsid w:val="008B4C0D"/>
    <w:rsid w:val="008B4C1A"/>
    <w:rsid w:val="008C1359"/>
    <w:rsid w:val="008C2CB5"/>
    <w:rsid w:val="008C3F0B"/>
    <w:rsid w:val="008C4E3E"/>
    <w:rsid w:val="008C6BB6"/>
    <w:rsid w:val="008D18F2"/>
    <w:rsid w:val="008D56C2"/>
    <w:rsid w:val="008D6FD5"/>
    <w:rsid w:val="008E0DC2"/>
    <w:rsid w:val="008E4BB6"/>
    <w:rsid w:val="008F1DB2"/>
    <w:rsid w:val="008F2CCA"/>
    <w:rsid w:val="008F4167"/>
    <w:rsid w:val="008F6727"/>
    <w:rsid w:val="008F696B"/>
    <w:rsid w:val="008F7D95"/>
    <w:rsid w:val="00905B39"/>
    <w:rsid w:val="00912DF0"/>
    <w:rsid w:val="009242CF"/>
    <w:rsid w:val="00934E36"/>
    <w:rsid w:val="00944133"/>
    <w:rsid w:val="00944342"/>
    <w:rsid w:val="00947713"/>
    <w:rsid w:val="00952ED6"/>
    <w:rsid w:val="00954EAF"/>
    <w:rsid w:val="00956990"/>
    <w:rsid w:val="009573CD"/>
    <w:rsid w:val="00957749"/>
    <w:rsid w:val="00961521"/>
    <w:rsid w:val="009653A8"/>
    <w:rsid w:val="00966327"/>
    <w:rsid w:val="00967073"/>
    <w:rsid w:val="0097053D"/>
    <w:rsid w:val="00970774"/>
    <w:rsid w:val="00971397"/>
    <w:rsid w:val="009758A0"/>
    <w:rsid w:val="00982C43"/>
    <w:rsid w:val="009831AA"/>
    <w:rsid w:val="00983F38"/>
    <w:rsid w:val="009939E2"/>
    <w:rsid w:val="00996E86"/>
    <w:rsid w:val="00997A35"/>
    <w:rsid w:val="009A2C1A"/>
    <w:rsid w:val="009A59F0"/>
    <w:rsid w:val="009A7354"/>
    <w:rsid w:val="009B2B99"/>
    <w:rsid w:val="009C2DA3"/>
    <w:rsid w:val="009C42D3"/>
    <w:rsid w:val="009C56AD"/>
    <w:rsid w:val="009C605B"/>
    <w:rsid w:val="009D5BB8"/>
    <w:rsid w:val="009D5FDE"/>
    <w:rsid w:val="009E27DF"/>
    <w:rsid w:val="009E6A10"/>
    <w:rsid w:val="009F2E3B"/>
    <w:rsid w:val="009F33B3"/>
    <w:rsid w:val="009F3454"/>
    <w:rsid w:val="009F4877"/>
    <w:rsid w:val="009F6A02"/>
    <w:rsid w:val="009F7706"/>
    <w:rsid w:val="009F7D70"/>
    <w:rsid w:val="00A01BD5"/>
    <w:rsid w:val="00A03358"/>
    <w:rsid w:val="00A06204"/>
    <w:rsid w:val="00A10525"/>
    <w:rsid w:val="00A10591"/>
    <w:rsid w:val="00A12402"/>
    <w:rsid w:val="00A14687"/>
    <w:rsid w:val="00A15476"/>
    <w:rsid w:val="00A2052B"/>
    <w:rsid w:val="00A24E5F"/>
    <w:rsid w:val="00A25941"/>
    <w:rsid w:val="00A3798D"/>
    <w:rsid w:val="00A40DFC"/>
    <w:rsid w:val="00A41D94"/>
    <w:rsid w:val="00A47692"/>
    <w:rsid w:val="00A510A8"/>
    <w:rsid w:val="00A5462B"/>
    <w:rsid w:val="00A5600F"/>
    <w:rsid w:val="00A56F36"/>
    <w:rsid w:val="00A60D78"/>
    <w:rsid w:val="00A63DDE"/>
    <w:rsid w:val="00A6454D"/>
    <w:rsid w:val="00A65D19"/>
    <w:rsid w:val="00A66A76"/>
    <w:rsid w:val="00A67A85"/>
    <w:rsid w:val="00A67D57"/>
    <w:rsid w:val="00A71A31"/>
    <w:rsid w:val="00A74606"/>
    <w:rsid w:val="00A76FDC"/>
    <w:rsid w:val="00A771E1"/>
    <w:rsid w:val="00A80D96"/>
    <w:rsid w:val="00A83F14"/>
    <w:rsid w:val="00A90F5F"/>
    <w:rsid w:val="00A9753A"/>
    <w:rsid w:val="00AA0158"/>
    <w:rsid w:val="00AA491F"/>
    <w:rsid w:val="00AA6626"/>
    <w:rsid w:val="00AB1006"/>
    <w:rsid w:val="00AB49DA"/>
    <w:rsid w:val="00AB5DFD"/>
    <w:rsid w:val="00AB61E9"/>
    <w:rsid w:val="00AB6213"/>
    <w:rsid w:val="00AC0F63"/>
    <w:rsid w:val="00AC51D1"/>
    <w:rsid w:val="00AC5B42"/>
    <w:rsid w:val="00AE1D92"/>
    <w:rsid w:val="00AE24E3"/>
    <w:rsid w:val="00AE2D03"/>
    <w:rsid w:val="00AE6BC6"/>
    <w:rsid w:val="00AF35A5"/>
    <w:rsid w:val="00AF4394"/>
    <w:rsid w:val="00AF57E5"/>
    <w:rsid w:val="00B00479"/>
    <w:rsid w:val="00B0343B"/>
    <w:rsid w:val="00B1165A"/>
    <w:rsid w:val="00B1277F"/>
    <w:rsid w:val="00B136E0"/>
    <w:rsid w:val="00B205D2"/>
    <w:rsid w:val="00B248D9"/>
    <w:rsid w:val="00B24CC4"/>
    <w:rsid w:val="00B260E6"/>
    <w:rsid w:val="00B26183"/>
    <w:rsid w:val="00B273D5"/>
    <w:rsid w:val="00B30982"/>
    <w:rsid w:val="00B32243"/>
    <w:rsid w:val="00B33B86"/>
    <w:rsid w:val="00B3705C"/>
    <w:rsid w:val="00B4184A"/>
    <w:rsid w:val="00B42CCA"/>
    <w:rsid w:val="00B46BCF"/>
    <w:rsid w:val="00B539BE"/>
    <w:rsid w:val="00B60EF3"/>
    <w:rsid w:val="00B6240C"/>
    <w:rsid w:val="00B67916"/>
    <w:rsid w:val="00B705BC"/>
    <w:rsid w:val="00B73D12"/>
    <w:rsid w:val="00B76A64"/>
    <w:rsid w:val="00B86CD2"/>
    <w:rsid w:val="00B9143B"/>
    <w:rsid w:val="00B92584"/>
    <w:rsid w:val="00B9285B"/>
    <w:rsid w:val="00BA1325"/>
    <w:rsid w:val="00BA5417"/>
    <w:rsid w:val="00BA7747"/>
    <w:rsid w:val="00BB1AF6"/>
    <w:rsid w:val="00BB68FC"/>
    <w:rsid w:val="00BB7201"/>
    <w:rsid w:val="00BC5A68"/>
    <w:rsid w:val="00BC5F0E"/>
    <w:rsid w:val="00BC75C2"/>
    <w:rsid w:val="00BE02B7"/>
    <w:rsid w:val="00BE275D"/>
    <w:rsid w:val="00BE363C"/>
    <w:rsid w:val="00BE6C15"/>
    <w:rsid w:val="00BE7464"/>
    <w:rsid w:val="00BF28DA"/>
    <w:rsid w:val="00BF3CD5"/>
    <w:rsid w:val="00BF60AD"/>
    <w:rsid w:val="00C001F9"/>
    <w:rsid w:val="00C01D43"/>
    <w:rsid w:val="00C020D3"/>
    <w:rsid w:val="00C13D9E"/>
    <w:rsid w:val="00C34C4F"/>
    <w:rsid w:val="00C3525F"/>
    <w:rsid w:val="00C3592D"/>
    <w:rsid w:val="00C4410B"/>
    <w:rsid w:val="00C449A8"/>
    <w:rsid w:val="00C45CEB"/>
    <w:rsid w:val="00C46DA3"/>
    <w:rsid w:val="00C5063A"/>
    <w:rsid w:val="00C55D9A"/>
    <w:rsid w:val="00C57883"/>
    <w:rsid w:val="00C62F7F"/>
    <w:rsid w:val="00C64CB1"/>
    <w:rsid w:val="00C6776D"/>
    <w:rsid w:val="00C7195B"/>
    <w:rsid w:val="00C72A64"/>
    <w:rsid w:val="00C75D8D"/>
    <w:rsid w:val="00C77570"/>
    <w:rsid w:val="00C832D5"/>
    <w:rsid w:val="00C85190"/>
    <w:rsid w:val="00C95947"/>
    <w:rsid w:val="00CA38E3"/>
    <w:rsid w:val="00CB0110"/>
    <w:rsid w:val="00CB1007"/>
    <w:rsid w:val="00CB2A0B"/>
    <w:rsid w:val="00CB66C8"/>
    <w:rsid w:val="00CB7471"/>
    <w:rsid w:val="00CC177B"/>
    <w:rsid w:val="00CC4376"/>
    <w:rsid w:val="00CD1A2C"/>
    <w:rsid w:val="00CD6E12"/>
    <w:rsid w:val="00CE021E"/>
    <w:rsid w:val="00CE1DC6"/>
    <w:rsid w:val="00CE3995"/>
    <w:rsid w:val="00CF7862"/>
    <w:rsid w:val="00D00791"/>
    <w:rsid w:val="00D0407A"/>
    <w:rsid w:val="00D04D0B"/>
    <w:rsid w:val="00D11423"/>
    <w:rsid w:val="00D125D6"/>
    <w:rsid w:val="00D150A5"/>
    <w:rsid w:val="00D169EB"/>
    <w:rsid w:val="00D2340A"/>
    <w:rsid w:val="00D24C54"/>
    <w:rsid w:val="00D24E21"/>
    <w:rsid w:val="00D30234"/>
    <w:rsid w:val="00D35551"/>
    <w:rsid w:val="00D40C40"/>
    <w:rsid w:val="00D459F1"/>
    <w:rsid w:val="00D46DA3"/>
    <w:rsid w:val="00D51674"/>
    <w:rsid w:val="00D52EC3"/>
    <w:rsid w:val="00D530A4"/>
    <w:rsid w:val="00D53E37"/>
    <w:rsid w:val="00D5489D"/>
    <w:rsid w:val="00D54BD0"/>
    <w:rsid w:val="00D5636C"/>
    <w:rsid w:val="00D57131"/>
    <w:rsid w:val="00D61ACE"/>
    <w:rsid w:val="00D63BD3"/>
    <w:rsid w:val="00D749F3"/>
    <w:rsid w:val="00D750D6"/>
    <w:rsid w:val="00D75E25"/>
    <w:rsid w:val="00D84FF3"/>
    <w:rsid w:val="00D8632B"/>
    <w:rsid w:val="00D8656F"/>
    <w:rsid w:val="00D87513"/>
    <w:rsid w:val="00D9242F"/>
    <w:rsid w:val="00D93AC4"/>
    <w:rsid w:val="00D97854"/>
    <w:rsid w:val="00DA1E3E"/>
    <w:rsid w:val="00DA468A"/>
    <w:rsid w:val="00DB1F9C"/>
    <w:rsid w:val="00DB24A6"/>
    <w:rsid w:val="00DB4B09"/>
    <w:rsid w:val="00DB7EE2"/>
    <w:rsid w:val="00DC1D7A"/>
    <w:rsid w:val="00DC426B"/>
    <w:rsid w:val="00DC5B79"/>
    <w:rsid w:val="00DC657A"/>
    <w:rsid w:val="00DD0037"/>
    <w:rsid w:val="00DD293C"/>
    <w:rsid w:val="00DD33F1"/>
    <w:rsid w:val="00DE47A6"/>
    <w:rsid w:val="00DE6425"/>
    <w:rsid w:val="00DE6716"/>
    <w:rsid w:val="00DF0115"/>
    <w:rsid w:val="00DF51CA"/>
    <w:rsid w:val="00DF72C7"/>
    <w:rsid w:val="00E0116D"/>
    <w:rsid w:val="00E03081"/>
    <w:rsid w:val="00E12606"/>
    <w:rsid w:val="00E162AD"/>
    <w:rsid w:val="00E22F64"/>
    <w:rsid w:val="00E2367E"/>
    <w:rsid w:val="00E23EE0"/>
    <w:rsid w:val="00E30F45"/>
    <w:rsid w:val="00E329A6"/>
    <w:rsid w:val="00E3413A"/>
    <w:rsid w:val="00E408AF"/>
    <w:rsid w:val="00E43309"/>
    <w:rsid w:val="00E47A5C"/>
    <w:rsid w:val="00E52772"/>
    <w:rsid w:val="00E53692"/>
    <w:rsid w:val="00E55A3C"/>
    <w:rsid w:val="00E56996"/>
    <w:rsid w:val="00E569B6"/>
    <w:rsid w:val="00E6087B"/>
    <w:rsid w:val="00E64659"/>
    <w:rsid w:val="00E66E5F"/>
    <w:rsid w:val="00E66F32"/>
    <w:rsid w:val="00E70475"/>
    <w:rsid w:val="00E70E71"/>
    <w:rsid w:val="00E72E73"/>
    <w:rsid w:val="00E77AED"/>
    <w:rsid w:val="00E8217F"/>
    <w:rsid w:val="00E8240A"/>
    <w:rsid w:val="00E85257"/>
    <w:rsid w:val="00E95B52"/>
    <w:rsid w:val="00E969B4"/>
    <w:rsid w:val="00EA0B69"/>
    <w:rsid w:val="00EA1EA7"/>
    <w:rsid w:val="00EA28B6"/>
    <w:rsid w:val="00EA434B"/>
    <w:rsid w:val="00EA7ED7"/>
    <w:rsid w:val="00EB17E8"/>
    <w:rsid w:val="00EB20D8"/>
    <w:rsid w:val="00EB257E"/>
    <w:rsid w:val="00EB329D"/>
    <w:rsid w:val="00EB6EE7"/>
    <w:rsid w:val="00EC05B9"/>
    <w:rsid w:val="00EC1A1F"/>
    <w:rsid w:val="00EC3B54"/>
    <w:rsid w:val="00EC50CC"/>
    <w:rsid w:val="00ED008B"/>
    <w:rsid w:val="00ED0752"/>
    <w:rsid w:val="00ED253F"/>
    <w:rsid w:val="00ED57C5"/>
    <w:rsid w:val="00ED7B6C"/>
    <w:rsid w:val="00EE1B84"/>
    <w:rsid w:val="00EE34A3"/>
    <w:rsid w:val="00EE5A07"/>
    <w:rsid w:val="00EE6B05"/>
    <w:rsid w:val="00EF12F5"/>
    <w:rsid w:val="00EF4788"/>
    <w:rsid w:val="00EF5C09"/>
    <w:rsid w:val="00F04089"/>
    <w:rsid w:val="00F06768"/>
    <w:rsid w:val="00F07745"/>
    <w:rsid w:val="00F127D1"/>
    <w:rsid w:val="00F13338"/>
    <w:rsid w:val="00F20FCE"/>
    <w:rsid w:val="00F2605A"/>
    <w:rsid w:val="00F27058"/>
    <w:rsid w:val="00F400B9"/>
    <w:rsid w:val="00F41137"/>
    <w:rsid w:val="00F47BA5"/>
    <w:rsid w:val="00F60CE0"/>
    <w:rsid w:val="00F6250A"/>
    <w:rsid w:val="00F62C53"/>
    <w:rsid w:val="00F66588"/>
    <w:rsid w:val="00F670BB"/>
    <w:rsid w:val="00F7152D"/>
    <w:rsid w:val="00F72832"/>
    <w:rsid w:val="00F76917"/>
    <w:rsid w:val="00F82531"/>
    <w:rsid w:val="00F843B3"/>
    <w:rsid w:val="00F85E29"/>
    <w:rsid w:val="00F87668"/>
    <w:rsid w:val="00F90476"/>
    <w:rsid w:val="00F93825"/>
    <w:rsid w:val="00F93925"/>
    <w:rsid w:val="00F96102"/>
    <w:rsid w:val="00FA21AD"/>
    <w:rsid w:val="00FA388D"/>
    <w:rsid w:val="00FA6389"/>
    <w:rsid w:val="00FA793A"/>
    <w:rsid w:val="00FB22DF"/>
    <w:rsid w:val="00FB533A"/>
    <w:rsid w:val="00FC0D61"/>
    <w:rsid w:val="00FC1E61"/>
    <w:rsid w:val="00FC2278"/>
    <w:rsid w:val="00FC2912"/>
    <w:rsid w:val="00FC4057"/>
    <w:rsid w:val="00FC4CC2"/>
    <w:rsid w:val="00FC58C7"/>
    <w:rsid w:val="00FC7029"/>
    <w:rsid w:val="00FC73A1"/>
    <w:rsid w:val="00FD15DD"/>
    <w:rsid w:val="00FE1520"/>
    <w:rsid w:val="00FE42BB"/>
    <w:rsid w:val="00FF0894"/>
    <w:rsid w:val="00FF4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62F6BA0"/>
  <w15:docId w15:val="{83DC171C-B572-4D2D-92A2-CA89727A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FFE"/>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709A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09AB"/>
    <w:rPr>
      <w:color w:val="0000FF" w:themeColor="hyperlink"/>
      <w:u w:val="single"/>
    </w:rPr>
  </w:style>
  <w:style w:type="paragraph" w:styleId="BalloonText">
    <w:name w:val="Balloon Text"/>
    <w:basedOn w:val="Normal"/>
    <w:link w:val="BalloonTextChar"/>
    <w:uiPriority w:val="99"/>
    <w:semiHidden/>
    <w:unhideWhenUsed/>
    <w:rsid w:val="007709AB"/>
    <w:rPr>
      <w:rFonts w:ascii="Tahoma" w:hAnsi="Tahoma" w:cs="Tahoma"/>
      <w:sz w:val="16"/>
      <w:szCs w:val="16"/>
    </w:rPr>
  </w:style>
  <w:style w:type="character" w:customStyle="1" w:styleId="BalloonTextChar">
    <w:name w:val="Balloon Text Char"/>
    <w:basedOn w:val="DefaultParagraphFont"/>
    <w:link w:val="BalloonText"/>
    <w:uiPriority w:val="99"/>
    <w:semiHidden/>
    <w:rsid w:val="007709AB"/>
    <w:rPr>
      <w:rFonts w:ascii="Tahoma" w:hAnsi="Tahoma" w:cs="Tahoma"/>
      <w:sz w:val="16"/>
      <w:szCs w:val="16"/>
    </w:rPr>
  </w:style>
  <w:style w:type="paragraph" w:styleId="Header">
    <w:name w:val="header"/>
    <w:basedOn w:val="Normal"/>
    <w:link w:val="HeaderChar"/>
    <w:uiPriority w:val="99"/>
    <w:unhideWhenUsed/>
    <w:rsid w:val="00A5462B"/>
    <w:pPr>
      <w:tabs>
        <w:tab w:val="center" w:pos="4513"/>
        <w:tab w:val="right" w:pos="9026"/>
      </w:tabs>
    </w:pPr>
  </w:style>
  <w:style w:type="character" w:customStyle="1" w:styleId="HeaderChar">
    <w:name w:val="Header Char"/>
    <w:basedOn w:val="DefaultParagraphFont"/>
    <w:link w:val="Header"/>
    <w:uiPriority w:val="99"/>
    <w:rsid w:val="00A5462B"/>
    <w:rPr>
      <w:rFonts w:ascii="Arial" w:hAnsi="Arial" w:cs="Arial"/>
      <w:sz w:val="24"/>
      <w:szCs w:val="24"/>
    </w:rPr>
  </w:style>
  <w:style w:type="paragraph" w:styleId="Footer">
    <w:name w:val="footer"/>
    <w:basedOn w:val="Normal"/>
    <w:link w:val="FooterChar"/>
    <w:uiPriority w:val="99"/>
    <w:unhideWhenUsed/>
    <w:rsid w:val="00A5462B"/>
    <w:pPr>
      <w:tabs>
        <w:tab w:val="center" w:pos="4513"/>
        <w:tab w:val="right" w:pos="9026"/>
      </w:tabs>
    </w:pPr>
  </w:style>
  <w:style w:type="character" w:customStyle="1" w:styleId="FooterChar">
    <w:name w:val="Footer Char"/>
    <w:basedOn w:val="DefaultParagraphFont"/>
    <w:link w:val="Footer"/>
    <w:uiPriority w:val="99"/>
    <w:rsid w:val="00A5462B"/>
    <w:rPr>
      <w:rFonts w:ascii="Arial" w:hAnsi="Arial" w:cs="Arial"/>
      <w:sz w:val="24"/>
      <w:szCs w:val="24"/>
    </w:rPr>
  </w:style>
  <w:style w:type="paragraph" w:styleId="ListParagraph">
    <w:name w:val="List Paragraph"/>
    <w:basedOn w:val="Normal"/>
    <w:uiPriority w:val="34"/>
    <w:qFormat/>
    <w:rsid w:val="00D5489D"/>
    <w:pPr>
      <w:ind w:left="720"/>
      <w:contextualSpacing/>
    </w:pPr>
    <w:rPr>
      <w:rFonts w:ascii="Times New Roman" w:eastAsia="Times New Roman" w:hAnsi="Times New Roman" w:cs="Times New Roman"/>
      <w:lang w:eastAsia="en-GB"/>
    </w:rPr>
  </w:style>
  <w:style w:type="paragraph" w:customStyle="1" w:styleId="Default">
    <w:name w:val="Default"/>
    <w:rsid w:val="00E30F45"/>
    <w:pPr>
      <w:autoSpaceDE w:val="0"/>
      <w:autoSpaceDN w:val="0"/>
      <w:adjustRightInd w:val="0"/>
    </w:pPr>
    <w:rPr>
      <w:rFonts w:ascii="Arial" w:eastAsia="Calibri" w:hAnsi="Arial" w:cs="Arial"/>
      <w:color w:val="000000"/>
      <w:sz w:val="24"/>
      <w:szCs w:val="24"/>
    </w:rPr>
  </w:style>
  <w:style w:type="character" w:styleId="FollowedHyperlink">
    <w:name w:val="FollowedHyperlink"/>
    <w:basedOn w:val="DefaultParagraphFont"/>
    <w:uiPriority w:val="99"/>
    <w:semiHidden/>
    <w:unhideWhenUsed/>
    <w:rsid w:val="00BC5A68"/>
    <w:rPr>
      <w:color w:val="800080" w:themeColor="followedHyperlink"/>
      <w:u w:val="single"/>
    </w:rPr>
  </w:style>
  <w:style w:type="character" w:styleId="CommentReference">
    <w:name w:val="annotation reference"/>
    <w:basedOn w:val="DefaultParagraphFont"/>
    <w:uiPriority w:val="99"/>
    <w:semiHidden/>
    <w:unhideWhenUsed/>
    <w:rsid w:val="00516CB8"/>
    <w:rPr>
      <w:sz w:val="16"/>
      <w:szCs w:val="16"/>
    </w:rPr>
  </w:style>
  <w:style w:type="paragraph" w:styleId="CommentText">
    <w:name w:val="annotation text"/>
    <w:basedOn w:val="Normal"/>
    <w:link w:val="CommentTextChar"/>
    <w:uiPriority w:val="99"/>
    <w:semiHidden/>
    <w:unhideWhenUsed/>
    <w:rsid w:val="00516CB8"/>
    <w:rPr>
      <w:sz w:val="20"/>
      <w:szCs w:val="20"/>
    </w:rPr>
  </w:style>
  <w:style w:type="character" w:customStyle="1" w:styleId="CommentTextChar">
    <w:name w:val="Comment Text Char"/>
    <w:basedOn w:val="DefaultParagraphFont"/>
    <w:link w:val="CommentText"/>
    <w:uiPriority w:val="99"/>
    <w:semiHidden/>
    <w:rsid w:val="00516CB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16CB8"/>
    <w:rPr>
      <w:b/>
      <w:bCs/>
    </w:rPr>
  </w:style>
  <w:style w:type="character" w:customStyle="1" w:styleId="CommentSubjectChar">
    <w:name w:val="Comment Subject Char"/>
    <w:basedOn w:val="CommentTextChar"/>
    <w:link w:val="CommentSubject"/>
    <w:uiPriority w:val="99"/>
    <w:semiHidden/>
    <w:rsid w:val="00516CB8"/>
    <w:rPr>
      <w:rFonts w:ascii="Arial" w:hAnsi="Arial" w:cs="Arial"/>
      <w:b/>
      <w:bCs/>
      <w:sz w:val="20"/>
      <w:szCs w:val="20"/>
    </w:rPr>
  </w:style>
  <w:style w:type="paragraph" w:styleId="Revision">
    <w:name w:val="Revision"/>
    <w:hidden/>
    <w:uiPriority w:val="99"/>
    <w:semiHidden/>
    <w:rsid w:val="00541D59"/>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26919">
      <w:bodyDiv w:val="1"/>
      <w:marLeft w:val="0"/>
      <w:marRight w:val="0"/>
      <w:marTop w:val="0"/>
      <w:marBottom w:val="0"/>
      <w:divBdr>
        <w:top w:val="none" w:sz="0" w:space="0" w:color="auto"/>
        <w:left w:val="none" w:sz="0" w:space="0" w:color="auto"/>
        <w:bottom w:val="none" w:sz="0" w:space="0" w:color="auto"/>
        <w:right w:val="none" w:sz="0" w:space="0" w:color="auto"/>
      </w:divBdr>
      <w:divsChild>
        <w:div w:id="1008870336">
          <w:marLeft w:val="0"/>
          <w:marRight w:val="0"/>
          <w:marTop w:val="0"/>
          <w:marBottom w:val="0"/>
          <w:divBdr>
            <w:top w:val="none" w:sz="0" w:space="0" w:color="auto"/>
            <w:left w:val="none" w:sz="0" w:space="0" w:color="auto"/>
            <w:bottom w:val="none" w:sz="0" w:space="0" w:color="auto"/>
            <w:right w:val="none" w:sz="0" w:space="0" w:color="auto"/>
          </w:divBdr>
          <w:divsChild>
            <w:div w:id="2044597808">
              <w:marLeft w:val="0"/>
              <w:marRight w:val="0"/>
              <w:marTop w:val="0"/>
              <w:marBottom w:val="0"/>
              <w:divBdr>
                <w:top w:val="none" w:sz="0" w:space="0" w:color="auto"/>
                <w:left w:val="none" w:sz="0" w:space="0" w:color="auto"/>
                <w:bottom w:val="none" w:sz="0" w:space="0" w:color="auto"/>
                <w:right w:val="none" w:sz="0" w:space="0" w:color="auto"/>
              </w:divBdr>
              <w:divsChild>
                <w:div w:id="170767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8242">
      <w:bodyDiv w:val="1"/>
      <w:marLeft w:val="0"/>
      <w:marRight w:val="0"/>
      <w:marTop w:val="0"/>
      <w:marBottom w:val="0"/>
      <w:divBdr>
        <w:top w:val="none" w:sz="0" w:space="0" w:color="auto"/>
        <w:left w:val="none" w:sz="0" w:space="0" w:color="auto"/>
        <w:bottom w:val="none" w:sz="0" w:space="0" w:color="auto"/>
        <w:right w:val="none" w:sz="0" w:space="0" w:color="auto"/>
      </w:divBdr>
    </w:div>
    <w:div w:id="113405325">
      <w:bodyDiv w:val="1"/>
      <w:marLeft w:val="0"/>
      <w:marRight w:val="0"/>
      <w:marTop w:val="0"/>
      <w:marBottom w:val="0"/>
      <w:divBdr>
        <w:top w:val="none" w:sz="0" w:space="0" w:color="auto"/>
        <w:left w:val="none" w:sz="0" w:space="0" w:color="auto"/>
        <w:bottom w:val="none" w:sz="0" w:space="0" w:color="auto"/>
        <w:right w:val="none" w:sz="0" w:space="0" w:color="auto"/>
      </w:divBdr>
      <w:divsChild>
        <w:div w:id="1792480274">
          <w:marLeft w:val="0"/>
          <w:marRight w:val="0"/>
          <w:marTop w:val="0"/>
          <w:marBottom w:val="0"/>
          <w:divBdr>
            <w:top w:val="none" w:sz="0" w:space="0" w:color="auto"/>
            <w:left w:val="none" w:sz="0" w:space="0" w:color="auto"/>
            <w:bottom w:val="none" w:sz="0" w:space="0" w:color="auto"/>
            <w:right w:val="none" w:sz="0" w:space="0" w:color="auto"/>
          </w:divBdr>
        </w:div>
      </w:divsChild>
    </w:div>
    <w:div w:id="347490603">
      <w:bodyDiv w:val="1"/>
      <w:marLeft w:val="0"/>
      <w:marRight w:val="0"/>
      <w:marTop w:val="0"/>
      <w:marBottom w:val="0"/>
      <w:divBdr>
        <w:top w:val="none" w:sz="0" w:space="0" w:color="auto"/>
        <w:left w:val="none" w:sz="0" w:space="0" w:color="auto"/>
        <w:bottom w:val="none" w:sz="0" w:space="0" w:color="auto"/>
        <w:right w:val="none" w:sz="0" w:space="0" w:color="auto"/>
      </w:divBdr>
      <w:divsChild>
        <w:div w:id="1076198699">
          <w:marLeft w:val="0"/>
          <w:marRight w:val="0"/>
          <w:marTop w:val="0"/>
          <w:marBottom w:val="0"/>
          <w:divBdr>
            <w:top w:val="none" w:sz="0" w:space="0" w:color="auto"/>
            <w:left w:val="none" w:sz="0" w:space="0" w:color="auto"/>
            <w:bottom w:val="none" w:sz="0" w:space="0" w:color="auto"/>
            <w:right w:val="none" w:sz="0" w:space="0" w:color="auto"/>
          </w:divBdr>
          <w:divsChild>
            <w:div w:id="168297514">
              <w:marLeft w:val="0"/>
              <w:marRight w:val="0"/>
              <w:marTop w:val="0"/>
              <w:marBottom w:val="0"/>
              <w:divBdr>
                <w:top w:val="none" w:sz="0" w:space="0" w:color="auto"/>
                <w:left w:val="none" w:sz="0" w:space="0" w:color="auto"/>
                <w:bottom w:val="none" w:sz="0" w:space="0" w:color="auto"/>
                <w:right w:val="none" w:sz="0" w:space="0" w:color="auto"/>
              </w:divBdr>
              <w:divsChild>
                <w:div w:id="180030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30335">
      <w:bodyDiv w:val="1"/>
      <w:marLeft w:val="0"/>
      <w:marRight w:val="0"/>
      <w:marTop w:val="0"/>
      <w:marBottom w:val="0"/>
      <w:divBdr>
        <w:top w:val="none" w:sz="0" w:space="0" w:color="auto"/>
        <w:left w:val="none" w:sz="0" w:space="0" w:color="auto"/>
        <w:bottom w:val="none" w:sz="0" w:space="0" w:color="auto"/>
        <w:right w:val="none" w:sz="0" w:space="0" w:color="auto"/>
      </w:divBdr>
      <w:divsChild>
        <w:div w:id="443967219">
          <w:marLeft w:val="0"/>
          <w:marRight w:val="0"/>
          <w:marTop w:val="0"/>
          <w:marBottom w:val="0"/>
          <w:divBdr>
            <w:top w:val="none" w:sz="0" w:space="0" w:color="auto"/>
            <w:left w:val="none" w:sz="0" w:space="0" w:color="auto"/>
            <w:bottom w:val="none" w:sz="0" w:space="0" w:color="auto"/>
            <w:right w:val="none" w:sz="0" w:space="0" w:color="auto"/>
          </w:divBdr>
        </w:div>
      </w:divsChild>
    </w:div>
    <w:div w:id="433479953">
      <w:bodyDiv w:val="1"/>
      <w:marLeft w:val="0"/>
      <w:marRight w:val="0"/>
      <w:marTop w:val="0"/>
      <w:marBottom w:val="0"/>
      <w:divBdr>
        <w:top w:val="none" w:sz="0" w:space="0" w:color="auto"/>
        <w:left w:val="none" w:sz="0" w:space="0" w:color="auto"/>
        <w:bottom w:val="none" w:sz="0" w:space="0" w:color="auto"/>
        <w:right w:val="none" w:sz="0" w:space="0" w:color="auto"/>
      </w:divBdr>
    </w:div>
    <w:div w:id="569510226">
      <w:bodyDiv w:val="1"/>
      <w:marLeft w:val="0"/>
      <w:marRight w:val="0"/>
      <w:marTop w:val="0"/>
      <w:marBottom w:val="0"/>
      <w:divBdr>
        <w:top w:val="none" w:sz="0" w:space="0" w:color="auto"/>
        <w:left w:val="none" w:sz="0" w:space="0" w:color="auto"/>
        <w:bottom w:val="none" w:sz="0" w:space="0" w:color="auto"/>
        <w:right w:val="none" w:sz="0" w:space="0" w:color="auto"/>
      </w:divBdr>
    </w:div>
    <w:div w:id="681276460">
      <w:bodyDiv w:val="1"/>
      <w:marLeft w:val="0"/>
      <w:marRight w:val="0"/>
      <w:marTop w:val="0"/>
      <w:marBottom w:val="0"/>
      <w:divBdr>
        <w:top w:val="none" w:sz="0" w:space="0" w:color="auto"/>
        <w:left w:val="none" w:sz="0" w:space="0" w:color="auto"/>
        <w:bottom w:val="none" w:sz="0" w:space="0" w:color="auto"/>
        <w:right w:val="none" w:sz="0" w:space="0" w:color="auto"/>
      </w:divBdr>
      <w:divsChild>
        <w:div w:id="239414456">
          <w:marLeft w:val="0"/>
          <w:marRight w:val="0"/>
          <w:marTop w:val="0"/>
          <w:marBottom w:val="0"/>
          <w:divBdr>
            <w:top w:val="none" w:sz="0" w:space="0" w:color="auto"/>
            <w:left w:val="none" w:sz="0" w:space="0" w:color="auto"/>
            <w:bottom w:val="none" w:sz="0" w:space="0" w:color="auto"/>
            <w:right w:val="none" w:sz="0" w:space="0" w:color="auto"/>
          </w:divBdr>
        </w:div>
      </w:divsChild>
    </w:div>
    <w:div w:id="833111248">
      <w:bodyDiv w:val="1"/>
      <w:marLeft w:val="0"/>
      <w:marRight w:val="0"/>
      <w:marTop w:val="0"/>
      <w:marBottom w:val="0"/>
      <w:divBdr>
        <w:top w:val="none" w:sz="0" w:space="0" w:color="auto"/>
        <w:left w:val="none" w:sz="0" w:space="0" w:color="auto"/>
        <w:bottom w:val="none" w:sz="0" w:space="0" w:color="auto"/>
        <w:right w:val="none" w:sz="0" w:space="0" w:color="auto"/>
      </w:divBdr>
      <w:divsChild>
        <w:div w:id="378283245">
          <w:marLeft w:val="0"/>
          <w:marRight w:val="0"/>
          <w:marTop w:val="0"/>
          <w:marBottom w:val="0"/>
          <w:divBdr>
            <w:top w:val="none" w:sz="0" w:space="0" w:color="auto"/>
            <w:left w:val="none" w:sz="0" w:space="0" w:color="auto"/>
            <w:bottom w:val="none" w:sz="0" w:space="0" w:color="auto"/>
            <w:right w:val="none" w:sz="0" w:space="0" w:color="auto"/>
          </w:divBdr>
          <w:divsChild>
            <w:div w:id="960377236">
              <w:marLeft w:val="0"/>
              <w:marRight w:val="0"/>
              <w:marTop w:val="0"/>
              <w:marBottom w:val="0"/>
              <w:divBdr>
                <w:top w:val="none" w:sz="0" w:space="0" w:color="auto"/>
                <w:left w:val="none" w:sz="0" w:space="0" w:color="auto"/>
                <w:bottom w:val="none" w:sz="0" w:space="0" w:color="auto"/>
                <w:right w:val="none" w:sz="0" w:space="0" w:color="auto"/>
              </w:divBdr>
            </w:div>
          </w:divsChild>
        </w:div>
        <w:div w:id="1454859232">
          <w:marLeft w:val="0"/>
          <w:marRight w:val="0"/>
          <w:marTop w:val="0"/>
          <w:marBottom w:val="0"/>
          <w:divBdr>
            <w:top w:val="none" w:sz="0" w:space="0" w:color="auto"/>
            <w:left w:val="none" w:sz="0" w:space="0" w:color="auto"/>
            <w:bottom w:val="none" w:sz="0" w:space="0" w:color="auto"/>
            <w:right w:val="none" w:sz="0" w:space="0" w:color="auto"/>
          </w:divBdr>
          <w:divsChild>
            <w:div w:id="981692056">
              <w:marLeft w:val="0"/>
              <w:marRight w:val="0"/>
              <w:marTop w:val="0"/>
              <w:marBottom w:val="0"/>
              <w:divBdr>
                <w:top w:val="none" w:sz="0" w:space="0" w:color="auto"/>
                <w:left w:val="none" w:sz="0" w:space="0" w:color="auto"/>
                <w:bottom w:val="none" w:sz="0" w:space="0" w:color="auto"/>
                <w:right w:val="none" w:sz="0" w:space="0" w:color="auto"/>
              </w:divBdr>
              <w:divsChild>
                <w:div w:id="59586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371862">
      <w:bodyDiv w:val="1"/>
      <w:marLeft w:val="0"/>
      <w:marRight w:val="0"/>
      <w:marTop w:val="0"/>
      <w:marBottom w:val="0"/>
      <w:divBdr>
        <w:top w:val="none" w:sz="0" w:space="0" w:color="auto"/>
        <w:left w:val="none" w:sz="0" w:space="0" w:color="auto"/>
        <w:bottom w:val="none" w:sz="0" w:space="0" w:color="auto"/>
        <w:right w:val="none" w:sz="0" w:space="0" w:color="auto"/>
      </w:divBdr>
      <w:divsChild>
        <w:div w:id="385300155">
          <w:marLeft w:val="0"/>
          <w:marRight w:val="0"/>
          <w:marTop w:val="0"/>
          <w:marBottom w:val="0"/>
          <w:divBdr>
            <w:top w:val="none" w:sz="0" w:space="0" w:color="auto"/>
            <w:left w:val="none" w:sz="0" w:space="0" w:color="auto"/>
            <w:bottom w:val="none" w:sz="0" w:space="0" w:color="auto"/>
            <w:right w:val="none" w:sz="0" w:space="0" w:color="auto"/>
          </w:divBdr>
          <w:divsChild>
            <w:div w:id="564950211">
              <w:marLeft w:val="0"/>
              <w:marRight w:val="0"/>
              <w:marTop w:val="0"/>
              <w:marBottom w:val="0"/>
              <w:divBdr>
                <w:top w:val="none" w:sz="0" w:space="0" w:color="auto"/>
                <w:left w:val="none" w:sz="0" w:space="0" w:color="auto"/>
                <w:bottom w:val="none" w:sz="0" w:space="0" w:color="auto"/>
                <w:right w:val="none" w:sz="0" w:space="0" w:color="auto"/>
              </w:divBdr>
              <w:divsChild>
                <w:div w:id="125077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85171">
      <w:bodyDiv w:val="1"/>
      <w:marLeft w:val="0"/>
      <w:marRight w:val="0"/>
      <w:marTop w:val="0"/>
      <w:marBottom w:val="0"/>
      <w:divBdr>
        <w:top w:val="none" w:sz="0" w:space="0" w:color="auto"/>
        <w:left w:val="none" w:sz="0" w:space="0" w:color="auto"/>
        <w:bottom w:val="none" w:sz="0" w:space="0" w:color="auto"/>
        <w:right w:val="none" w:sz="0" w:space="0" w:color="auto"/>
      </w:divBdr>
    </w:div>
    <w:div w:id="1113328503">
      <w:bodyDiv w:val="1"/>
      <w:marLeft w:val="0"/>
      <w:marRight w:val="0"/>
      <w:marTop w:val="0"/>
      <w:marBottom w:val="0"/>
      <w:divBdr>
        <w:top w:val="none" w:sz="0" w:space="0" w:color="auto"/>
        <w:left w:val="none" w:sz="0" w:space="0" w:color="auto"/>
        <w:bottom w:val="none" w:sz="0" w:space="0" w:color="auto"/>
        <w:right w:val="none" w:sz="0" w:space="0" w:color="auto"/>
      </w:divBdr>
    </w:div>
    <w:div w:id="1136799911">
      <w:bodyDiv w:val="1"/>
      <w:marLeft w:val="0"/>
      <w:marRight w:val="0"/>
      <w:marTop w:val="0"/>
      <w:marBottom w:val="0"/>
      <w:divBdr>
        <w:top w:val="none" w:sz="0" w:space="0" w:color="auto"/>
        <w:left w:val="none" w:sz="0" w:space="0" w:color="auto"/>
        <w:bottom w:val="none" w:sz="0" w:space="0" w:color="auto"/>
        <w:right w:val="none" w:sz="0" w:space="0" w:color="auto"/>
      </w:divBdr>
    </w:div>
    <w:div w:id="1159734353">
      <w:bodyDiv w:val="1"/>
      <w:marLeft w:val="0"/>
      <w:marRight w:val="0"/>
      <w:marTop w:val="0"/>
      <w:marBottom w:val="0"/>
      <w:divBdr>
        <w:top w:val="none" w:sz="0" w:space="0" w:color="auto"/>
        <w:left w:val="none" w:sz="0" w:space="0" w:color="auto"/>
        <w:bottom w:val="none" w:sz="0" w:space="0" w:color="auto"/>
        <w:right w:val="none" w:sz="0" w:space="0" w:color="auto"/>
      </w:divBdr>
    </w:div>
    <w:div w:id="1187795592">
      <w:bodyDiv w:val="1"/>
      <w:marLeft w:val="0"/>
      <w:marRight w:val="0"/>
      <w:marTop w:val="0"/>
      <w:marBottom w:val="0"/>
      <w:divBdr>
        <w:top w:val="none" w:sz="0" w:space="0" w:color="auto"/>
        <w:left w:val="none" w:sz="0" w:space="0" w:color="auto"/>
        <w:bottom w:val="none" w:sz="0" w:space="0" w:color="auto"/>
        <w:right w:val="none" w:sz="0" w:space="0" w:color="auto"/>
      </w:divBdr>
      <w:divsChild>
        <w:div w:id="76945999">
          <w:marLeft w:val="0"/>
          <w:marRight w:val="0"/>
          <w:marTop w:val="0"/>
          <w:marBottom w:val="0"/>
          <w:divBdr>
            <w:top w:val="none" w:sz="0" w:space="0" w:color="auto"/>
            <w:left w:val="none" w:sz="0" w:space="0" w:color="auto"/>
            <w:bottom w:val="none" w:sz="0" w:space="0" w:color="auto"/>
            <w:right w:val="none" w:sz="0" w:space="0" w:color="auto"/>
          </w:divBdr>
        </w:div>
      </w:divsChild>
    </w:div>
    <w:div w:id="1206603852">
      <w:bodyDiv w:val="1"/>
      <w:marLeft w:val="0"/>
      <w:marRight w:val="0"/>
      <w:marTop w:val="0"/>
      <w:marBottom w:val="0"/>
      <w:divBdr>
        <w:top w:val="none" w:sz="0" w:space="0" w:color="auto"/>
        <w:left w:val="none" w:sz="0" w:space="0" w:color="auto"/>
        <w:bottom w:val="none" w:sz="0" w:space="0" w:color="auto"/>
        <w:right w:val="none" w:sz="0" w:space="0" w:color="auto"/>
      </w:divBdr>
    </w:div>
    <w:div w:id="1313489931">
      <w:bodyDiv w:val="1"/>
      <w:marLeft w:val="0"/>
      <w:marRight w:val="0"/>
      <w:marTop w:val="0"/>
      <w:marBottom w:val="0"/>
      <w:divBdr>
        <w:top w:val="none" w:sz="0" w:space="0" w:color="auto"/>
        <w:left w:val="none" w:sz="0" w:space="0" w:color="auto"/>
        <w:bottom w:val="none" w:sz="0" w:space="0" w:color="auto"/>
        <w:right w:val="none" w:sz="0" w:space="0" w:color="auto"/>
      </w:divBdr>
    </w:div>
    <w:div w:id="1350715097">
      <w:bodyDiv w:val="1"/>
      <w:marLeft w:val="0"/>
      <w:marRight w:val="0"/>
      <w:marTop w:val="0"/>
      <w:marBottom w:val="0"/>
      <w:divBdr>
        <w:top w:val="none" w:sz="0" w:space="0" w:color="auto"/>
        <w:left w:val="none" w:sz="0" w:space="0" w:color="auto"/>
        <w:bottom w:val="none" w:sz="0" w:space="0" w:color="auto"/>
        <w:right w:val="none" w:sz="0" w:space="0" w:color="auto"/>
      </w:divBdr>
      <w:divsChild>
        <w:div w:id="47921175">
          <w:marLeft w:val="0"/>
          <w:marRight w:val="0"/>
          <w:marTop w:val="0"/>
          <w:marBottom w:val="0"/>
          <w:divBdr>
            <w:top w:val="none" w:sz="0" w:space="0" w:color="auto"/>
            <w:left w:val="none" w:sz="0" w:space="0" w:color="auto"/>
            <w:bottom w:val="none" w:sz="0" w:space="0" w:color="auto"/>
            <w:right w:val="none" w:sz="0" w:space="0" w:color="auto"/>
          </w:divBdr>
          <w:divsChild>
            <w:div w:id="2134397010">
              <w:marLeft w:val="0"/>
              <w:marRight w:val="0"/>
              <w:marTop w:val="0"/>
              <w:marBottom w:val="0"/>
              <w:divBdr>
                <w:top w:val="none" w:sz="0" w:space="0" w:color="auto"/>
                <w:left w:val="none" w:sz="0" w:space="0" w:color="auto"/>
                <w:bottom w:val="none" w:sz="0" w:space="0" w:color="auto"/>
                <w:right w:val="none" w:sz="0" w:space="0" w:color="auto"/>
              </w:divBdr>
              <w:divsChild>
                <w:div w:id="106314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76864">
      <w:bodyDiv w:val="1"/>
      <w:marLeft w:val="0"/>
      <w:marRight w:val="0"/>
      <w:marTop w:val="0"/>
      <w:marBottom w:val="0"/>
      <w:divBdr>
        <w:top w:val="none" w:sz="0" w:space="0" w:color="auto"/>
        <w:left w:val="none" w:sz="0" w:space="0" w:color="auto"/>
        <w:bottom w:val="none" w:sz="0" w:space="0" w:color="auto"/>
        <w:right w:val="none" w:sz="0" w:space="0" w:color="auto"/>
      </w:divBdr>
      <w:divsChild>
        <w:div w:id="1644386769">
          <w:marLeft w:val="0"/>
          <w:marRight w:val="0"/>
          <w:marTop w:val="0"/>
          <w:marBottom w:val="0"/>
          <w:divBdr>
            <w:top w:val="none" w:sz="0" w:space="0" w:color="auto"/>
            <w:left w:val="none" w:sz="0" w:space="0" w:color="auto"/>
            <w:bottom w:val="none" w:sz="0" w:space="0" w:color="auto"/>
            <w:right w:val="none" w:sz="0" w:space="0" w:color="auto"/>
          </w:divBdr>
        </w:div>
      </w:divsChild>
    </w:div>
    <w:div w:id="1624187983">
      <w:bodyDiv w:val="1"/>
      <w:marLeft w:val="0"/>
      <w:marRight w:val="0"/>
      <w:marTop w:val="0"/>
      <w:marBottom w:val="0"/>
      <w:divBdr>
        <w:top w:val="none" w:sz="0" w:space="0" w:color="auto"/>
        <w:left w:val="none" w:sz="0" w:space="0" w:color="auto"/>
        <w:bottom w:val="none" w:sz="0" w:space="0" w:color="auto"/>
        <w:right w:val="none" w:sz="0" w:space="0" w:color="auto"/>
      </w:divBdr>
    </w:div>
    <w:div w:id="1667974119">
      <w:bodyDiv w:val="1"/>
      <w:marLeft w:val="0"/>
      <w:marRight w:val="0"/>
      <w:marTop w:val="0"/>
      <w:marBottom w:val="0"/>
      <w:divBdr>
        <w:top w:val="none" w:sz="0" w:space="0" w:color="auto"/>
        <w:left w:val="none" w:sz="0" w:space="0" w:color="auto"/>
        <w:bottom w:val="none" w:sz="0" w:space="0" w:color="auto"/>
        <w:right w:val="none" w:sz="0" w:space="0" w:color="auto"/>
      </w:divBdr>
      <w:divsChild>
        <w:div w:id="968432761">
          <w:marLeft w:val="0"/>
          <w:marRight w:val="0"/>
          <w:marTop w:val="0"/>
          <w:marBottom w:val="0"/>
          <w:divBdr>
            <w:top w:val="none" w:sz="0" w:space="0" w:color="auto"/>
            <w:left w:val="none" w:sz="0" w:space="0" w:color="auto"/>
            <w:bottom w:val="none" w:sz="0" w:space="0" w:color="auto"/>
            <w:right w:val="none" w:sz="0" w:space="0" w:color="auto"/>
          </w:divBdr>
          <w:divsChild>
            <w:div w:id="199513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560166">
      <w:bodyDiv w:val="1"/>
      <w:marLeft w:val="0"/>
      <w:marRight w:val="0"/>
      <w:marTop w:val="0"/>
      <w:marBottom w:val="0"/>
      <w:divBdr>
        <w:top w:val="none" w:sz="0" w:space="0" w:color="auto"/>
        <w:left w:val="none" w:sz="0" w:space="0" w:color="auto"/>
        <w:bottom w:val="none" w:sz="0" w:space="0" w:color="auto"/>
        <w:right w:val="none" w:sz="0" w:space="0" w:color="auto"/>
      </w:divBdr>
      <w:divsChild>
        <w:div w:id="294415773">
          <w:marLeft w:val="0"/>
          <w:marRight w:val="0"/>
          <w:marTop w:val="0"/>
          <w:marBottom w:val="0"/>
          <w:divBdr>
            <w:top w:val="none" w:sz="0" w:space="0" w:color="auto"/>
            <w:left w:val="none" w:sz="0" w:space="0" w:color="auto"/>
            <w:bottom w:val="none" w:sz="0" w:space="0" w:color="auto"/>
            <w:right w:val="none" w:sz="0" w:space="0" w:color="auto"/>
          </w:divBdr>
          <w:divsChild>
            <w:div w:id="954293508">
              <w:marLeft w:val="0"/>
              <w:marRight w:val="0"/>
              <w:marTop w:val="0"/>
              <w:marBottom w:val="0"/>
              <w:divBdr>
                <w:top w:val="none" w:sz="0" w:space="0" w:color="auto"/>
                <w:left w:val="none" w:sz="0" w:space="0" w:color="auto"/>
                <w:bottom w:val="none" w:sz="0" w:space="0" w:color="auto"/>
                <w:right w:val="none" w:sz="0" w:space="0" w:color="auto"/>
              </w:divBdr>
              <w:divsChild>
                <w:div w:id="15404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38229">
          <w:marLeft w:val="0"/>
          <w:marRight w:val="0"/>
          <w:marTop w:val="0"/>
          <w:marBottom w:val="0"/>
          <w:divBdr>
            <w:top w:val="none" w:sz="0" w:space="0" w:color="auto"/>
            <w:left w:val="none" w:sz="0" w:space="0" w:color="auto"/>
            <w:bottom w:val="none" w:sz="0" w:space="0" w:color="auto"/>
            <w:right w:val="none" w:sz="0" w:space="0" w:color="auto"/>
          </w:divBdr>
          <w:divsChild>
            <w:div w:id="13031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00852">
      <w:bodyDiv w:val="1"/>
      <w:marLeft w:val="0"/>
      <w:marRight w:val="0"/>
      <w:marTop w:val="0"/>
      <w:marBottom w:val="0"/>
      <w:divBdr>
        <w:top w:val="none" w:sz="0" w:space="0" w:color="auto"/>
        <w:left w:val="none" w:sz="0" w:space="0" w:color="auto"/>
        <w:bottom w:val="none" w:sz="0" w:space="0" w:color="auto"/>
        <w:right w:val="none" w:sz="0" w:space="0" w:color="auto"/>
      </w:divBdr>
    </w:div>
    <w:div w:id="1824544330">
      <w:bodyDiv w:val="1"/>
      <w:marLeft w:val="0"/>
      <w:marRight w:val="0"/>
      <w:marTop w:val="0"/>
      <w:marBottom w:val="0"/>
      <w:divBdr>
        <w:top w:val="none" w:sz="0" w:space="0" w:color="auto"/>
        <w:left w:val="none" w:sz="0" w:space="0" w:color="auto"/>
        <w:bottom w:val="none" w:sz="0" w:space="0" w:color="auto"/>
        <w:right w:val="none" w:sz="0" w:space="0" w:color="auto"/>
      </w:divBdr>
    </w:div>
    <w:div w:id="2024505207">
      <w:bodyDiv w:val="1"/>
      <w:marLeft w:val="0"/>
      <w:marRight w:val="0"/>
      <w:marTop w:val="0"/>
      <w:marBottom w:val="0"/>
      <w:divBdr>
        <w:top w:val="none" w:sz="0" w:space="0" w:color="auto"/>
        <w:left w:val="none" w:sz="0" w:space="0" w:color="auto"/>
        <w:bottom w:val="none" w:sz="0" w:space="0" w:color="auto"/>
        <w:right w:val="none" w:sz="0" w:space="0" w:color="auto"/>
      </w:divBdr>
    </w:div>
    <w:div w:id="2076314418">
      <w:bodyDiv w:val="1"/>
      <w:marLeft w:val="0"/>
      <w:marRight w:val="0"/>
      <w:marTop w:val="0"/>
      <w:marBottom w:val="0"/>
      <w:divBdr>
        <w:top w:val="none" w:sz="0" w:space="0" w:color="auto"/>
        <w:left w:val="none" w:sz="0" w:space="0" w:color="auto"/>
        <w:bottom w:val="none" w:sz="0" w:space="0" w:color="auto"/>
        <w:right w:val="none" w:sz="0" w:space="0" w:color="auto"/>
      </w:divBdr>
      <w:divsChild>
        <w:div w:id="242105371">
          <w:marLeft w:val="0"/>
          <w:marRight w:val="0"/>
          <w:marTop w:val="0"/>
          <w:marBottom w:val="0"/>
          <w:divBdr>
            <w:top w:val="none" w:sz="0" w:space="0" w:color="auto"/>
            <w:left w:val="none" w:sz="0" w:space="0" w:color="auto"/>
            <w:bottom w:val="none" w:sz="0" w:space="0" w:color="auto"/>
            <w:right w:val="none" w:sz="0" w:space="0" w:color="auto"/>
          </w:divBdr>
          <w:divsChild>
            <w:div w:id="545290252">
              <w:marLeft w:val="0"/>
              <w:marRight w:val="0"/>
              <w:marTop w:val="0"/>
              <w:marBottom w:val="0"/>
              <w:divBdr>
                <w:top w:val="none" w:sz="0" w:space="0" w:color="auto"/>
                <w:left w:val="none" w:sz="0" w:space="0" w:color="auto"/>
                <w:bottom w:val="none" w:sz="0" w:space="0" w:color="auto"/>
                <w:right w:val="none" w:sz="0" w:space="0" w:color="auto"/>
              </w:divBdr>
              <w:divsChild>
                <w:div w:id="14364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0844">
      <w:bodyDiv w:val="1"/>
      <w:marLeft w:val="0"/>
      <w:marRight w:val="0"/>
      <w:marTop w:val="0"/>
      <w:marBottom w:val="0"/>
      <w:divBdr>
        <w:top w:val="none" w:sz="0" w:space="0" w:color="auto"/>
        <w:left w:val="none" w:sz="0" w:space="0" w:color="auto"/>
        <w:bottom w:val="none" w:sz="0" w:space="0" w:color="auto"/>
        <w:right w:val="none" w:sz="0" w:space="0" w:color="auto"/>
      </w:divBdr>
      <w:divsChild>
        <w:div w:id="885918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rqia.org.uk/"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health-ni.gov.uk/publications/northern-ireland-minimum-standards-dental-care-and-treatment-2011" TargetMode="External"/><Relationship Id="rId25" Type="http://schemas.openxmlformats.org/officeDocument/2006/relationships/footer" Target="footer3.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legislation.gov.uk/nisr/2005/174/made" TargetMode="External"/><Relationship Id="rId20" Type="http://schemas.openxmlformats.org/officeDocument/2006/relationships/hyperlink" Target="https://www.health-ni.gov.uk/publications/northern-ireland-minimum-standards-dental-care-and-treatment-2011"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rqia.org.uk/" TargetMode="External"/><Relationship Id="rId23" Type="http://schemas.openxmlformats.org/officeDocument/2006/relationships/footer" Target="footer2.xml"/><Relationship Id="rId28" Type="http://schemas.openxmlformats.org/officeDocument/2006/relationships/footer" Target="foot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egislation.gov.uk/nisr/2005/174/made" TargetMode="Externa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image" Target="media/image3.jpeg"/><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E9636B7B3BA741809DF9415FE6F176" ma:contentTypeVersion="1" ma:contentTypeDescription="Create a new document." ma:contentTypeScope="" ma:versionID="c122082fd1bb4c81d65755db99ee0703">
  <xsd:schema xmlns:xsd="http://www.w3.org/2001/XMLSchema" xmlns:xs="http://www.w3.org/2001/XMLSchema" xmlns:p="http://schemas.microsoft.com/office/2006/metadata/properties" xmlns:ns2="1b9c704b-3baf-4d35-8798-997b09b12f88" targetNamespace="http://schemas.microsoft.com/office/2006/metadata/properties" ma:root="true" ma:fieldsID="eac3df7168e596795813d4425cf9f5d1" ns2:_="">
    <xsd:import namespace="1b9c704b-3baf-4d35-8798-997b09b12f88"/>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c704b-3baf-4d35-8798-997b09b12f8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289F6-3A0E-4D5D-87CE-788FD8691BDB}">
  <ds:schemaRefs>
    <ds:schemaRef ds:uri="http://purl.org/dc/elements/1.1/"/>
    <ds:schemaRef ds:uri="http://schemas.microsoft.com/office/2006/metadata/properties"/>
    <ds:schemaRef ds:uri="http://schemas.microsoft.com/office/2006/documentManagement/types"/>
    <ds:schemaRef ds:uri="http://purl.org/dc/terms/"/>
    <ds:schemaRef ds:uri="1b9c704b-3baf-4d35-8798-997b09b12f88"/>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0D0921F-F5A9-4182-9701-CA54D9F8691A}">
  <ds:schemaRefs>
    <ds:schemaRef ds:uri="http://schemas.microsoft.com/sharepoint/v3/contenttype/forms"/>
  </ds:schemaRefs>
</ds:datastoreItem>
</file>

<file path=customXml/itemProps3.xml><?xml version="1.0" encoding="utf-8"?>
<ds:datastoreItem xmlns:ds="http://schemas.openxmlformats.org/officeDocument/2006/customXml" ds:itemID="{1B53EFD2-0BB3-4415-B820-68DD85209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c704b-3baf-4d35-8798-997b09b12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2D584-46C3-494A-9007-148C7538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4141</Words>
  <Characters>23605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27691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Browne</dc:creator>
  <cp:lastModifiedBy>Michele Farrell</cp:lastModifiedBy>
  <cp:revision>2</cp:revision>
  <cp:lastPrinted>2017-05-04T15:49:00Z</cp:lastPrinted>
  <dcterms:created xsi:type="dcterms:W3CDTF">2026-08-03T09:18:00Z</dcterms:created>
  <dcterms:modified xsi:type="dcterms:W3CDTF">2026-08-03T09:18:00Z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0x0101001BE9636B7B3BA741809DF9415FE6F176</vt:lpwstr>
  </property>
</Properties>
</file>