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83" w:rsidRDefault="00120583" w:rsidP="00120583">
      <w:pPr>
        <w:jc w:val="center"/>
        <w:rPr>
          <w:rFonts w:ascii="Arial" w:hAnsi="Arial" w:cs="Arial"/>
          <w:b/>
          <w:noProof/>
          <w:sz w:val="52"/>
          <w:szCs w:val="52"/>
        </w:rPr>
      </w:pPr>
      <w:bookmarkStart w:id="0" w:name="_GoBack"/>
      <w:bookmarkEnd w:id="0"/>
      <w:r w:rsidRPr="00951E0E">
        <w:rPr>
          <w:noProof/>
          <w:vertAlign w:val="subscript"/>
          <w:lang w:eastAsia="en-GB"/>
        </w:rPr>
        <w:drawing>
          <wp:inline distT="0" distB="0" distL="0" distR="0" wp14:anchorId="6D6A1EB3" wp14:editId="1B28B8C8">
            <wp:extent cx="2385719" cy="1107267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RQIA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2"/>
                    <a:stretch/>
                  </pic:blipFill>
                  <pic:spPr bwMode="auto">
                    <a:xfrm>
                      <a:off x="0" y="0"/>
                      <a:ext cx="2386178" cy="110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583" w:rsidRDefault="00120583" w:rsidP="00120583">
      <w:pPr>
        <w:jc w:val="center"/>
        <w:rPr>
          <w:rFonts w:ascii="Arial" w:hAnsi="Arial" w:cs="Arial"/>
          <w:b/>
          <w:noProof/>
          <w:sz w:val="52"/>
          <w:szCs w:val="52"/>
        </w:rPr>
      </w:pPr>
    </w:p>
    <w:p w:rsidR="00120583" w:rsidRDefault="00120583" w:rsidP="00120583">
      <w:pPr>
        <w:jc w:val="center"/>
        <w:rPr>
          <w:rFonts w:ascii="Arial" w:hAnsi="Arial" w:cs="Arial"/>
          <w:b/>
          <w:noProof/>
          <w:sz w:val="52"/>
          <w:szCs w:val="52"/>
          <w:highlight w:val="red"/>
        </w:rPr>
      </w:pPr>
      <w:r w:rsidRPr="00120583">
        <w:rPr>
          <w:rFonts w:ascii="Arial" w:hAnsi="Arial" w:cs="Arial"/>
          <w:b/>
          <w:noProof/>
          <w:sz w:val="52"/>
          <w:szCs w:val="52"/>
        </w:rPr>
        <w:t>Medicines Man</w:t>
      </w:r>
      <w:r w:rsidR="009E5201">
        <w:rPr>
          <w:rFonts w:ascii="Arial" w:hAnsi="Arial" w:cs="Arial"/>
          <w:b/>
          <w:noProof/>
          <w:sz w:val="52"/>
          <w:szCs w:val="52"/>
        </w:rPr>
        <w:t>a</w:t>
      </w:r>
      <w:r w:rsidRPr="00120583">
        <w:rPr>
          <w:rFonts w:ascii="Arial" w:hAnsi="Arial" w:cs="Arial"/>
          <w:b/>
          <w:noProof/>
          <w:sz w:val="52"/>
          <w:szCs w:val="52"/>
        </w:rPr>
        <w:t>gement Audit Tool</w:t>
      </w:r>
    </w:p>
    <w:p w:rsidR="00120583" w:rsidRDefault="00120583" w:rsidP="00120583">
      <w:pPr>
        <w:jc w:val="center"/>
        <w:rPr>
          <w:rFonts w:ascii="Arial" w:hAnsi="Arial" w:cs="Arial"/>
          <w:sz w:val="24"/>
          <w:szCs w:val="24"/>
        </w:rPr>
      </w:pPr>
    </w:p>
    <w:p w:rsidR="00120583" w:rsidRDefault="00120583" w:rsidP="00120583">
      <w:pPr>
        <w:jc w:val="center"/>
        <w:rPr>
          <w:rFonts w:ascii="Arial" w:hAnsi="Arial" w:cs="Arial"/>
          <w:sz w:val="24"/>
          <w:szCs w:val="24"/>
        </w:rPr>
      </w:pPr>
    </w:p>
    <w:p w:rsidR="00120583" w:rsidRDefault="00120583" w:rsidP="00120583">
      <w:pPr>
        <w:jc w:val="center"/>
        <w:rPr>
          <w:rFonts w:ascii="Arial" w:hAnsi="Arial" w:cs="Arial"/>
          <w:sz w:val="24"/>
          <w:szCs w:val="24"/>
        </w:rPr>
      </w:pPr>
    </w:p>
    <w:p w:rsidR="00120583" w:rsidRPr="00120583" w:rsidRDefault="00120583" w:rsidP="00120583">
      <w:pPr>
        <w:jc w:val="center"/>
        <w:rPr>
          <w:rFonts w:ascii="Arial" w:hAnsi="Arial" w:cs="Arial"/>
          <w:b/>
          <w:noProof/>
          <w:sz w:val="52"/>
          <w:szCs w:val="52"/>
          <w:highlight w:val="red"/>
        </w:rPr>
      </w:pPr>
      <w:r>
        <w:rPr>
          <w:rFonts w:ascii="Arial" w:hAnsi="Arial" w:cs="Arial"/>
          <w:sz w:val="24"/>
          <w:szCs w:val="24"/>
        </w:rPr>
        <w:t xml:space="preserve">RQIA pharmacy team developed this medicines management audit tool template in collaboration with a number of </w:t>
      </w:r>
      <w:r w:rsidR="00FB5FD0">
        <w:rPr>
          <w:rFonts w:ascii="Arial" w:hAnsi="Arial" w:cs="Arial"/>
          <w:sz w:val="24"/>
          <w:szCs w:val="24"/>
        </w:rPr>
        <w:t xml:space="preserve">care </w:t>
      </w:r>
      <w:r>
        <w:rPr>
          <w:rFonts w:ascii="Arial" w:hAnsi="Arial" w:cs="Arial"/>
          <w:sz w:val="24"/>
          <w:szCs w:val="24"/>
        </w:rPr>
        <w:t>homes.  RQIA acknowledge that the audit tool template is not exhaustive but can assist managers</w:t>
      </w:r>
      <w:r w:rsidR="000322DA">
        <w:rPr>
          <w:rFonts w:ascii="Arial" w:hAnsi="Arial" w:cs="Arial"/>
          <w:sz w:val="24"/>
          <w:szCs w:val="24"/>
        </w:rPr>
        <w:t xml:space="preserve"> and providers</w:t>
      </w:r>
      <w:r>
        <w:rPr>
          <w:rFonts w:ascii="Arial" w:hAnsi="Arial" w:cs="Arial"/>
          <w:sz w:val="24"/>
          <w:szCs w:val="24"/>
        </w:rPr>
        <w:t xml:space="preserve"> to develop their own audit tools.</w:t>
      </w:r>
      <w:r w:rsidRPr="00120583">
        <w:rPr>
          <w:rFonts w:ascii="Arial" w:hAnsi="Arial" w:cs="Arial"/>
          <w:b/>
          <w:noProof/>
          <w:sz w:val="52"/>
          <w:szCs w:val="52"/>
          <w:highlight w:val="red"/>
        </w:rPr>
        <w:br w:type="page"/>
      </w:r>
    </w:p>
    <w:p w:rsidR="00622F97" w:rsidRDefault="00622F97" w:rsidP="00265B9F">
      <w:pPr>
        <w:autoSpaceDE w:val="0"/>
        <w:autoSpaceDN w:val="0"/>
        <w:adjustRightInd w:val="0"/>
        <w:spacing w:after="0" w:line="240" w:lineRule="auto"/>
        <w:ind w:right="-754"/>
        <w:rPr>
          <w:rFonts w:ascii="Arial" w:hAnsi="Arial" w:cs="Arial"/>
          <w:b/>
          <w:noProof/>
          <w:sz w:val="24"/>
          <w:szCs w:val="24"/>
          <w:highlight w:val="red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6379"/>
      </w:tblGrid>
      <w:tr w:rsidR="00622F97" w:rsidTr="00622F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22F97">
              <w:rPr>
                <w:rFonts w:ascii="Arial" w:hAnsi="Arial" w:cs="Arial"/>
                <w:b/>
                <w:noProof/>
                <w:sz w:val="24"/>
                <w:szCs w:val="24"/>
              </w:rPr>
              <w:t>Name of home</w:t>
            </w:r>
          </w:p>
          <w:p w:rsidR="00BC4159" w:rsidRPr="00622F97" w:rsidRDefault="00BC4159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622F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59" w:rsidRDefault="00BC4159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22F97">
              <w:rPr>
                <w:rFonts w:ascii="Arial" w:hAnsi="Arial" w:cs="Arial"/>
                <w:b/>
                <w:noProof/>
                <w:sz w:val="24"/>
                <w:szCs w:val="24"/>
              </w:rPr>
              <w:t>Date of audit</w:t>
            </w:r>
          </w:p>
          <w:p w:rsidR="00622F97" w:rsidRPr="00622F97" w:rsidRDefault="00622F97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622F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59" w:rsidRDefault="00BC4159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22F97">
              <w:rPr>
                <w:rFonts w:ascii="Arial" w:hAnsi="Arial" w:cs="Arial"/>
                <w:b/>
                <w:noProof/>
                <w:sz w:val="24"/>
                <w:szCs w:val="24"/>
              </w:rPr>
              <w:t>Name of person completing audit</w:t>
            </w:r>
          </w:p>
          <w:p w:rsidR="00BC4159" w:rsidRPr="00622F97" w:rsidRDefault="00BC4159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BC4159" w:rsidRPr="00622F97" w:rsidRDefault="00BC4159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5394" w:rsidTr="00622F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4" w:rsidRPr="00622F97" w:rsidRDefault="00965394" w:rsidP="00BC4159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A49C5">
              <w:rPr>
                <w:rFonts w:ascii="Arial" w:hAnsi="Arial" w:cs="Arial"/>
                <w:b/>
                <w:noProof/>
                <w:sz w:val="24"/>
                <w:szCs w:val="24"/>
              </w:rPr>
              <w:t>Time taken to complete the audit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4" w:rsidRDefault="00965394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622F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97" w:rsidRPr="00622F97" w:rsidRDefault="00622F97" w:rsidP="00622F97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22F97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Action plan produced </w:t>
            </w:r>
          </w:p>
          <w:p w:rsidR="00622F97" w:rsidRP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4159" w:rsidTr="00622F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9" w:rsidRDefault="00BC4159" w:rsidP="00622F97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91B23">
              <w:rPr>
                <w:rFonts w:ascii="Arial" w:hAnsi="Arial" w:cs="Arial"/>
                <w:b/>
                <w:noProof/>
                <w:sz w:val="24"/>
                <w:szCs w:val="24"/>
              </w:rPr>
              <w:t>Action plan shared with staff</w:t>
            </w:r>
          </w:p>
          <w:p w:rsidR="00B7049E" w:rsidRDefault="00B7049E" w:rsidP="00622F97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BC4159" w:rsidRPr="00622F97" w:rsidRDefault="00BC4159" w:rsidP="00622F97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9" w:rsidRDefault="00BC4159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03AA" w:rsidTr="00622F9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A" w:rsidRPr="00A91B23" w:rsidRDefault="00E203AA" w:rsidP="00622F97">
            <w:pPr>
              <w:autoSpaceDE w:val="0"/>
              <w:autoSpaceDN w:val="0"/>
              <w:adjustRightInd w:val="0"/>
              <w:spacing w:after="0" w:line="240" w:lineRule="auto"/>
              <w:ind w:right="-754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Previous action plan completed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A" w:rsidRDefault="00E203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2F97" w:rsidRDefault="00622F97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493"/>
        <w:gridCol w:w="1362"/>
        <w:gridCol w:w="1533"/>
        <w:gridCol w:w="2110"/>
      </w:tblGrid>
      <w:tr w:rsidR="00A923FD" w:rsidTr="00A923FD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Overall action Plan      </w:t>
            </w:r>
          </w:p>
        </w:tc>
      </w:tr>
      <w:tr w:rsidR="00A923FD" w:rsidTr="00A923FD"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By who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When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completed</w:t>
            </w: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A923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23FD" w:rsidRDefault="00A923FD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2395"/>
        <w:gridCol w:w="2395"/>
      </w:tblGrid>
      <w:tr w:rsidR="00265B9F" w:rsidTr="00265B9F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65B9F" w:rsidRDefault="00A923FD" w:rsidP="00A923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New</w:t>
            </w:r>
            <w:r w:rsidR="00265B9F">
              <w:rPr>
                <w:rFonts w:ascii="Arial" w:hAnsi="Arial" w:cs="Arial"/>
                <w:b/>
                <w:sz w:val="24"/>
                <w:szCs w:val="24"/>
              </w:rPr>
              <w:t xml:space="preserve"> admission, Re-admission</w:t>
            </w:r>
            <w:r w:rsidR="004F6D4F">
              <w:rPr>
                <w:rFonts w:ascii="Arial" w:hAnsi="Arial" w:cs="Arial"/>
                <w:b/>
                <w:sz w:val="24"/>
                <w:szCs w:val="24"/>
              </w:rPr>
              <w:t xml:space="preserve">, Respite </w:t>
            </w:r>
            <w:r w:rsidR="00265B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 w:rsidP="00265B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Resident’s initials </w:t>
            </w:r>
          </w:p>
          <w:p w:rsidR="00ED57AA" w:rsidRDefault="00ED57AA" w:rsidP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 w:rsidP="00265B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Resident’s initials</w:t>
            </w: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Written confirmation of medicines </w:t>
            </w:r>
          </w:p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Hospital discharge letter/ GP printout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Copy of discharge letter forwarded to GP </w:t>
            </w:r>
          </w:p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retained in resident’s notes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 w:rsidP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medication record (PMR) accurately written; verified and signed by two staff</w:t>
            </w:r>
          </w:p>
          <w:p w:rsidR="00265B9F" w:rsidRDefault="00265B9F" w:rsidP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Includes date of writing, date of birth, allergy status and photograph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4F6D4F" w:rsidP="004F6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Hand-written medication administration record (MAR)</w:t>
            </w:r>
            <w:r w:rsidR="00265B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record </w:t>
            </w:r>
            <w:r w:rsidR="00265B9F">
              <w:rPr>
                <w:rFonts w:ascii="Arial" w:hAnsi="Arial" w:cs="Arial"/>
                <w:sz w:val="24"/>
                <w:szCs w:val="24"/>
              </w:rPr>
              <w:t xml:space="preserve">accurately written </w:t>
            </w:r>
            <w:r>
              <w:rPr>
                <w:rFonts w:ascii="Arial" w:hAnsi="Arial" w:cs="Arial"/>
                <w:sz w:val="24"/>
                <w:szCs w:val="24"/>
              </w:rPr>
              <w:t xml:space="preserve">and verified and signed by two staff </w:t>
            </w:r>
          </w:p>
          <w:p w:rsidR="004F6D4F" w:rsidRDefault="004F6D4F" w:rsidP="004F6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Includes day, month and year of administration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Medicines accurately received</w:t>
            </w:r>
          </w:p>
          <w:p w:rsidR="004F6D4F" w:rsidRDefault="004F6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(Either on MAR sheet or home’s separate recording book)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4F6D4F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Medicines available for administration </w:t>
            </w:r>
          </w:p>
          <w:p w:rsidR="00265B9F" w:rsidRDefault="004F6D4F" w:rsidP="004F6D4F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(Any missed doses due to out of stocks, sufficient medicines supplied for period of respite care)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Medicines available at beginning of next medication cycle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B9F" w:rsidTr="00265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9F" w:rsidRDefault="00265B9F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Discontinued medicines </w:t>
            </w:r>
          </w:p>
          <w:p w:rsidR="004F6D4F" w:rsidRDefault="004F6D4F" w:rsidP="004F6D4F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Removed from PMR, MAR, trolley and overstock cupboard.  Pharmacy informed (not re-ordered or re-started in error at new medication cycle)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F" w:rsidRDefault="00265B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56562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Pr="00DE51B4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049E" w:rsidRDefault="00B7049E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2395"/>
        <w:gridCol w:w="2395"/>
      </w:tblGrid>
      <w:tr w:rsidR="004F6D4F" w:rsidTr="00BC4578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6D4F" w:rsidRDefault="004F6D4F" w:rsidP="004F6D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Antibiotic   </w:t>
            </w: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Resident’s initials </w:t>
            </w:r>
          </w:p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Resident’s initials</w:t>
            </w: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service user seen by GP/ </w:t>
            </w:r>
            <w:r w:rsidR="008C640E">
              <w:rPr>
                <w:rFonts w:ascii="Arial" w:hAnsi="Arial" w:cs="Arial"/>
                <w:sz w:val="24"/>
                <w:szCs w:val="24"/>
              </w:rPr>
              <w:t xml:space="preserve">Prescription </w:t>
            </w:r>
            <w:r>
              <w:rPr>
                <w:rFonts w:ascii="Arial" w:hAnsi="Arial" w:cs="Arial"/>
                <w:sz w:val="24"/>
                <w:szCs w:val="24"/>
              </w:rPr>
              <w:t xml:space="preserve">issued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medication dispensed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medication commenced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Audit correct – no delayed/omitted doses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Prophylactic antibiotic on hold </w:t>
            </w:r>
            <w:r w:rsidR="008C640E">
              <w:rPr>
                <w:rFonts w:ascii="Arial" w:hAnsi="Arial" w:cs="Arial"/>
                <w:sz w:val="24"/>
                <w:szCs w:val="24"/>
              </w:rPr>
              <w:t xml:space="preserve">(if applicable)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4F6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confirmation of medicines i.e. copy of the prescription, hospital discharge letter</w:t>
            </w:r>
            <w:r w:rsidR="00BC415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C4159" w:rsidRPr="00A91B23">
              <w:rPr>
                <w:rFonts w:ascii="Arial" w:hAnsi="Arial" w:cs="Arial"/>
                <w:sz w:val="24"/>
                <w:szCs w:val="24"/>
              </w:rPr>
              <w:t>system in place for telephoned directions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0E" w:rsidRDefault="008C640E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medication record (PMR) accurately updated; verified and signed by two staff</w:t>
            </w:r>
          </w:p>
          <w:p w:rsidR="004F6D4F" w:rsidRDefault="008C640E" w:rsidP="008C640E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(includes date of prescribing)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D4F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4F" w:rsidRDefault="004F6D4F" w:rsidP="00BC4578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0E" w:rsidRDefault="008C640E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Hand-written medication administration record (MAR) record accurately written and verified and signed by two staff </w:t>
            </w:r>
          </w:p>
          <w:p w:rsidR="004F6D4F" w:rsidRDefault="008C640E" w:rsidP="008C640E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(includes day, month and year of administration)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F" w:rsidRDefault="004F6D4F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640E" w:rsidTr="00BC4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0E" w:rsidRDefault="008C640E" w:rsidP="00BC4578">
            <w:pPr>
              <w:tabs>
                <w:tab w:val="left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0E" w:rsidRDefault="008C640E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Medicines accurately received</w:t>
            </w:r>
          </w:p>
          <w:p w:rsidR="008C640E" w:rsidRDefault="008C640E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(Either on MAR sheet or home’s separate recording book)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0E" w:rsidRDefault="008C640E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0E" w:rsidRDefault="008C640E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65098C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Pr="00DE51B4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4159" w:rsidRDefault="00BC4159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4790"/>
      </w:tblGrid>
      <w:tr w:rsidR="008C640E" w:rsidTr="00BC4578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C640E" w:rsidRDefault="00ED57AA" w:rsidP="008C64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8C640E">
              <w:rPr>
                <w:rFonts w:ascii="Arial" w:hAnsi="Arial" w:cs="Arial"/>
                <w:b/>
                <w:sz w:val="24"/>
                <w:szCs w:val="24"/>
              </w:rPr>
              <w:t xml:space="preserve">ontrolled drugs   </w:t>
            </w:r>
          </w:p>
        </w:tc>
      </w:tr>
      <w:tr w:rsidR="00ED57AA" w:rsidTr="00A05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Controlled drugs managed and stored in accordance with legislation and the home’s specific Standard Operating Procedures.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B23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held by designated member of staff.</w:t>
            </w:r>
          </w:p>
          <w:p w:rsidR="00ED57AA" w:rsidRDefault="00B7049E" w:rsidP="00B70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held s</w:t>
            </w:r>
            <w:r w:rsidR="00ED57AA">
              <w:rPr>
                <w:rFonts w:ascii="Arial" w:hAnsi="Arial" w:cs="Arial"/>
                <w:sz w:val="24"/>
                <w:szCs w:val="24"/>
              </w:rPr>
              <w:t xml:space="preserve">eparately from all other keys. 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194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Controlled drugs reconciled at each handover of responsibility.  Records signed by both staff. 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D54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8C6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Controlled drug book accurately maintained. </w:t>
            </w:r>
          </w:p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(separate page for each resident, name, strength and form of each drug accurately recorded at the top of each page, accurate records of receipt, administration and disposal)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D16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Administration:</w:t>
            </w:r>
          </w:p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second member of staff witnesses the administration of controlled drug and signs the controlled drug record book to confirm.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760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E0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correct – no delayed/omitted doses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440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Disposal: </w:t>
            </w:r>
          </w:p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Medicines disposed of in a timely manner and records accurately maintained. </w:t>
            </w:r>
          </w:p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homes – return to pharmacy</w:t>
            </w:r>
          </w:p>
          <w:p w:rsidR="00ED57AA" w:rsidRDefault="00ED57AA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Nursing homes – denature all controlled drugs in Schedules 2, 3 and 4 Part (1) prior to disposal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635B8E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23FD" w:rsidRDefault="00A923FD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4790"/>
      </w:tblGrid>
      <w:tr w:rsidR="00ED57AA" w:rsidTr="004D5881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Medicine records       </w:t>
            </w:r>
          </w:p>
        </w:tc>
      </w:tr>
      <w:tr w:rsidR="00622F97" w:rsidTr="00445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Medicines orders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7422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Incoming medicines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(monthly, new resident, medicine changes, acute medicines (antibiotic)</w:t>
            </w:r>
            <w:r w:rsidR="0059019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3B5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medication record (PMR) accurately written; verified and signed by two staff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Includes date of writing, date of birth, allergy status and photograph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 w:rsidRPr="00ED1E56">
              <w:rPr>
                <w:rFonts w:ascii="Arial" w:hAnsi="Arial" w:cs="Arial"/>
                <w:sz w:val="24"/>
                <w:szCs w:val="24"/>
              </w:rPr>
              <w:t>Obsolete cancelled and archived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E10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Hand-written medication administration record (MAR) record accurately written and verified and signed by two staff 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Includes day, month and year of administration Personal medication records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2D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Out-going medicines 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(discharge, home leave)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FB6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Records of disposal </w:t>
            </w:r>
          </w:p>
          <w:p w:rsidR="00C13D7B" w:rsidRDefault="00C13D7B" w:rsidP="00C13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(date, signature/s of staff and pharmacist)</w:t>
            </w:r>
          </w:p>
          <w:p w:rsidR="00C13D7B" w:rsidRDefault="00C13D7B" w:rsidP="00C13D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223D03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Pr="00DE51B4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3E05" w:rsidRDefault="00E03E05" w:rsidP="00800997">
      <w:pPr>
        <w:autoSpaceDE w:val="0"/>
        <w:autoSpaceDN w:val="0"/>
        <w:adjustRightInd w:val="0"/>
        <w:ind w:right="-754"/>
        <w:rPr>
          <w:rFonts w:ascii="Arial" w:hAnsi="Arial" w:cs="Arial"/>
          <w:b/>
          <w:noProof/>
          <w:sz w:val="24"/>
          <w:szCs w:val="24"/>
          <w:highlight w:val="red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4790"/>
      </w:tblGrid>
      <w:tr w:rsidR="008C640E" w:rsidTr="00BC4578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C640E" w:rsidRDefault="008C640E" w:rsidP="008C64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Stock management    </w:t>
            </w:r>
          </w:p>
        </w:tc>
      </w:tr>
      <w:tr w:rsidR="00A923FD" w:rsidTr="00030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Systems in place to ensure all residents have a continuous supply of their prescribed medicines </w:t>
            </w:r>
          </w:p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(Trigger in place to highlight low stock levels/potential out of stocks)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067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missed doses due to stock supply issues?</w:t>
            </w:r>
          </w:p>
          <w:p w:rsidR="00A923FD" w:rsidRDefault="00A923FD" w:rsidP="00BC4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(Evidence of action taken by staff to obtain medicines)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167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trend of medicines being out of stock?</w:t>
            </w:r>
          </w:p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(How many medicines have been out of stock this month?)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23FD" w:rsidTr="001A3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missed doses been reported appropriately? </w:t>
            </w:r>
          </w:p>
          <w:p w:rsidR="00A923FD" w:rsidRDefault="00A923FD" w:rsidP="00C13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(GP, pharmacist, care manager, family, RQIA – will depend on medication and n</w:t>
            </w:r>
            <w:r w:rsidR="00C13D7B">
              <w:rPr>
                <w:rFonts w:ascii="Arial" w:hAnsi="Arial" w:cs="Arial"/>
                <w:sz w:val="24"/>
                <w:szCs w:val="24"/>
              </w:rPr>
              <w:t xml:space="preserve">umber </w:t>
            </w:r>
            <w:r>
              <w:rPr>
                <w:rFonts w:ascii="Arial" w:hAnsi="Arial" w:cs="Arial"/>
                <w:sz w:val="24"/>
                <w:szCs w:val="24"/>
              </w:rPr>
              <w:t xml:space="preserve">of omitted doses)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2267" w:rsidTr="001A3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7" w:rsidRDefault="009D2267" w:rsidP="00BC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7" w:rsidRDefault="009D2267" w:rsidP="005A3043">
            <w:pPr>
              <w:rPr>
                <w:rFonts w:ascii="Arial" w:hAnsi="Arial" w:cs="Arial"/>
                <w:sz w:val="24"/>
                <w:szCs w:val="24"/>
              </w:rPr>
            </w:pPr>
            <w:r w:rsidRPr="00086702">
              <w:rPr>
                <w:rFonts w:ascii="Arial" w:hAnsi="Arial" w:cs="Arial"/>
                <w:sz w:val="24"/>
                <w:szCs w:val="24"/>
              </w:rPr>
              <w:t>Any missed doses from compliance aids i.e. MDS, Pillpac (look through blister packs</w:t>
            </w:r>
            <w:r w:rsidR="005A3043" w:rsidRPr="00086702">
              <w:rPr>
                <w:rFonts w:ascii="Arial" w:hAnsi="Arial" w:cs="Arial"/>
                <w:sz w:val="24"/>
                <w:szCs w:val="24"/>
              </w:rPr>
              <w:t>/Pillpac</w:t>
            </w:r>
            <w:r w:rsidRPr="00086702">
              <w:rPr>
                <w:rFonts w:ascii="Arial" w:hAnsi="Arial" w:cs="Arial"/>
                <w:sz w:val="24"/>
                <w:szCs w:val="24"/>
              </w:rPr>
              <w:t xml:space="preserve"> to ensure that reason for any omissions accurately recorded</w:t>
            </w:r>
            <w:r w:rsidR="005A3043" w:rsidRPr="00086702">
              <w:rPr>
                <w:rFonts w:ascii="Arial" w:hAnsi="Arial" w:cs="Arial"/>
                <w:sz w:val="24"/>
                <w:szCs w:val="24"/>
              </w:rPr>
              <w:t xml:space="preserve"> or has an error occurred</w:t>
            </w:r>
            <w:r w:rsidRPr="000867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7" w:rsidRDefault="009D2267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3211C7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FD" w:rsidRDefault="00622F97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3FD" w:rsidRDefault="00A923FD" w:rsidP="00BC4578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F97" w:rsidRDefault="00622F97" w:rsidP="00BC45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51B4" w:rsidRDefault="00DE51B4"/>
    <w:p w:rsidR="00A923FD" w:rsidRDefault="00A923FD"/>
    <w:p w:rsidR="00A923FD" w:rsidRDefault="00A923FD"/>
    <w:p w:rsidR="00A923FD" w:rsidRDefault="00A923FD"/>
    <w:tbl>
      <w:tblPr>
        <w:tblW w:w="111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08"/>
        <w:gridCol w:w="1938"/>
        <w:gridCol w:w="1304"/>
        <w:gridCol w:w="1670"/>
        <w:gridCol w:w="1701"/>
        <w:gridCol w:w="1417"/>
      </w:tblGrid>
      <w:tr w:rsidR="00ED57AA" w:rsidRPr="00321CD9" w:rsidTr="00A923FD">
        <w:trPr>
          <w:trHeight w:val="574"/>
        </w:trPr>
        <w:tc>
          <w:tcPr>
            <w:tcW w:w="11112" w:type="dxa"/>
            <w:gridSpan w:val="7"/>
            <w:shd w:val="clear" w:color="auto" w:fill="A6A6A6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Warfarin</w:t>
            </w:r>
          </w:p>
        </w:tc>
      </w:tr>
      <w:tr w:rsidR="00ED57AA" w:rsidRPr="00321CD9" w:rsidTr="00A923FD">
        <w:trPr>
          <w:trHeight w:val="574"/>
        </w:trPr>
        <w:tc>
          <w:tcPr>
            <w:tcW w:w="1374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Resident</w:t>
            </w: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Written confirmation of warfarin regime</w:t>
            </w:r>
          </w:p>
        </w:tc>
        <w:tc>
          <w:tcPr>
            <w:tcW w:w="1938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Obsolete records cancelled and archived</w:t>
            </w:r>
          </w:p>
        </w:tc>
        <w:tc>
          <w:tcPr>
            <w:tcW w:w="1304" w:type="dxa"/>
            <w:shd w:val="clear" w:color="auto" w:fill="A6A6A6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Care plan</w:t>
            </w:r>
          </w:p>
        </w:tc>
        <w:tc>
          <w:tcPr>
            <w:tcW w:w="1670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Transcribing involves two staff</w:t>
            </w:r>
          </w:p>
        </w:tc>
        <w:tc>
          <w:tcPr>
            <w:tcW w:w="1701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Daily stock balance</w:t>
            </w:r>
          </w:p>
        </w:tc>
        <w:tc>
          <w:tcPr>
            <w:tcW w:w="1417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 correct</w:t>
            </w:r>
          </w:p>
        </w:tc>
      </w:tr>
      <w:tr w:rsidR="00ED57AA" w:rsidRPr="00321CD9" w:rsidTr="00A923FD">
        <w:trPr>
          <w:trHeight w:val="574"/>
        </w:trPr>
        <w:tc>
          <w:tcPr>
            <w:tcW w:w="1374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A923FD">
        <w:trPr>
          <w:trHeight w:val="574"/>
        </w:trPr>
        <w:tc>
          <w:tcPr>
            <w:tcW w:w="1374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A923FD">
        <w:tblPrEx>
          <w:tblLook w:val="01E0" w:firstRow="1" w:lastRow="1" w:firstColumn="1" w:lastColumn="1" w:noHBand="0" w:noVBand="0"/>
        </w:tblPrEx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Pr="00DE51B4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4784">
              <w:rPr>
                <w:rFonts w:ascii="Arial" w:hAnsi="Arial" w:cs="Arial"/>
                <w:b/>
                <w:sz w:val="24"/>
                <w:szCs w:val="24"/>
              </w:rPr>
              <w:t>issues: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57AA" w:rsidRDefault="00ED57AA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710"/>
        <w:gridCol w:w="1972"/>
        <w:gridCol w:w="1502"/>
        <w:gridCol w:w="2007"/>
        <w:gridCol w:w="2476"/>
      </w:tblGrid>
      <w:tr w:rsidR="00ED57AA" w:rsidRPr="00321CD9" w:rsidTr="004D5881">
        <w:tc>
          <w:tcPr>
            <w:tcW w:w="11057" w:type="dxa"/>
            <w:gridSpan w:val="6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Distressed reactions</w:t>
            </w:r>
          </w:p>
        </w:tc>
      </w:tr>
      <w:tr w:rsidR="00ED57AA" w:rsidRPr="00321CD9" w:rsidTr="004D5881">
        <w:tc>
          <w:tcPr>
            <w:tcW w:w="1390" w:type="dxa"/>
            <w:vMerge w:val="restart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Resident </w:t>
            </w: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PMR</w:t>
            </w:r>
          </w:p>
        </w:tc>
        <w:tc>
          <w:tcPr>
            <w:tcW w:w="1502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Care plan</w:t>
            </w:r>
          </w:p>
        </w:tc>
        <w:tc>
          <w:tcPr>
            <w:tcW w:w="4483" w:type="dxa"/>
            <w:gridSpan w:val="2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Daily notes / reason/outcome sheets maintained</w:t>
            </w:r>
          </w:p>
        </w:tc>
      </w:tr>
      <w:tr w:rsidR="00ED57AA" w:rsidRPr="00321CD9" w:rsidTr="004D5881">
        <w:trPr>
          <w:trHeight w:val="574"/>
        </w:trPr>
        <w:tc>
          <w:tcPr>
            <w:tcW w:w="1390" w:type="dxa"/>
            <w:vMerge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Name(s) of medicine</w:t>
            </w:r>
          </w:p>
        </w:tc>
        <w:tc>
          <w:tcPr>
            <w:tcW w:w="1972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Parameters for administration</w:t>
            </w:r>
          </w:p>
        </w:tc>
        <w:tc>
          <w:tcPr>
            <w:tcW w:w="1502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Yes/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321CD9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007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MAR entries</w:t>
            </w:r>
          </w:p>
        </w:tc>
        <w:tc>
          <w:tcPr>
            <w:tcW w:w="2476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Match daily notes/reason and outcome sheets</w:t>
            </w:r>
          </w:p>
        </w:tc>
      </w:tr>
      <w:tr w:rsidR="00ED57AA" w:rsidRPr="00321CD9" w:rsidTr="004D5881">
        <w:trPr>
          <w:trHeight w:val="574"/>
        </w:trPr>
        <w:tc>
          <w:tcPr>
            <w:tcW w:w="1390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4D5881">
        <w:trPr>
          <w:trHeight w:val="635"/>
        </w:trPr>
        <w:tc>
          <w:tcPr>
            <w:tcW w:w="1390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4D5881">
        <w:trPr>
          <w:trHeight w:val="635"/>
        </w:trPr>
        <w:tc>
          <w:tcPr>
            <w:tcW w:w="1390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9F600F">
        <w:tblPrEx>
          <w:tblLook w:val="01E0" w:firstRow="1" w:lastRow="1" w:firstColumn="1" w:lastColumn="1" w:noHBand="0" w:noVBand="0"/>
        </w:tblPrEx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Pr="00DE51B4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4784">
              <w:rPr>
                <w:rFonts w:ascii="Arial" w:hAnsi="Arial" w:cs="Arial"/>
                <w:b/>
                <w:sz w:val="24"/>
                <w:szCs w:val="24"/>
              </w:rPr>
              <w:t>issues: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57AA" w:rsidRDefault="00ED57AA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134"/>
        <w:gridCol w:w="1701"/>
        <w:gridCol w:w="1842"/>
        <w:gridCol w:w="1843"/>
      </w:tblGrid>
      <w:tr w:rsidR="00ED57AA" w:rsidRPr="00321CD9" w:rsidTr="004D5881">
        <w:tc>
          <w:tcPr>
            <w:tcW w:w="11057" w:type="dxa"/>
            <w:gridSpan w:val="7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Pain management </w:t>
            </w:r>
          </w:p>
        </w:tc>
      </w:tr>
      <w:tr w:rsidR="00ED57AA" w:rsidRPr="00321CD9" w:rsidTr="004D5881">
        <w:tc>
          <w:tcPr>
            <w:tcW w:w="1276" w:type="dxa"/>
            <w:vMerge w:val="restart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Resident </w:t>
            </w: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PMR</w:t>
            </w:r>
          </w:p>
        </w:tc>
        <w:tc>
          <w:tcPr>
            <w:tcW w:w="2835" w:type="dxa"/>
            <w:gridSpan w:val="2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Care plan </w:t>
            </w:r>
          </w:p>
        </w:tc>
        <w:tc>
          <w:tcPr>
            <w:tcW w:w="1842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Evaluation of pain control</w:t>
            </w:r>
          </w:p>
        </w:tc>
        <w:tc>
          <w:tcPr>
            <w:tcW w:w="1843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Pain tool</w:t>
            </w:r>
          </w:p>
        </w:tc>
      </w:tr>
      <w:tr w:rsidR="00ED57AA" w:rsidRPr="00321CD9" w:rsidTr="004D5881">
        <w:trPr>
          <w:trHeight w:val="574"/>
        </w:trPr>
        <w:tc>
          <w:tcPr>
            <w:tcW w:w="1276" w:type="dxa"/>
            <w:vMerge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Name(s) of medicine</w:t>
            </w:r>
          </w:p>
        </w:tc>
        <w:tc>
          <w:tcPr>
            <w:tcW w:w="1985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Parameters for admin</w:t>
            </w:r>
            <w:r>
              <w:rPr>
                <w:rFonts w:ascii="Arial" w:hAnsi="Arial" w:cs="Arial"/>
                <w:b/>
                <w:sz w:val="24"/>
                <w:szCs w:val="24"/>
              </w:rPr>
              <w:t>istration</w:t>
            </w:r>
          </w:p>
        </w:tc>
        <w:tc>
          <w:tcPr>
            <w:tcW w:w="1134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In place</w:t>
            </w:r>
          </w:p>
        </w:tc>
        <w:tc>
          <w:tcPr>
            <w:tcW w:w="1701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Freq</w:t>
            </w:r>
            <w:r>
              <w:rPr>
                <w:rFonts w:ascii="Arial" w:hAnsi="Arial" w:cs="Arial"/>
                <w:b/>
                <w:sz w:val="24"/>
                <w:szCs w:val="24"/>
              </w:rPr>
              <w:t>uency</w:t>
            </w:r>
            <w:r w:rsidRPr="00321CD9">
              <w:rPr>
                <w:rFonts w:ascii="Arial" w:hAnsi="Arial" w:cs="Arial"/>
                <w:b/>
                <w:sz w:val="24"/>
                <w:szCs w:val="24"/>
              </w:rPr>
              <w:t xml:space="preserve"> of evaluation</w:t>
            </w:r>
          </w:p>
        </w:tc>
        <w:tc>
          <w:tcPr>
            <w:tcW w:w="1842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Freq</w:t>
            </w:r>
            <w:r>
              <w:rPr>
                <w:rFonts w:ascii="Arial" w:hAnsi="Arial" w:cs="Arial"/>
                <w:b/>
                <w:sz w:val="24"/>
                <w:szCs w:val="24"/>
              </w:rPr>
              <w:t>uency</w:t>
            </w:r>
          </w:p>
        </w:tc>
        <w:tc>
          <w:tcPr>
            <w:tcW w:w="1843" w:type="dxa"/>
            <w:shd w:val="clear" w:color="auto" w:fill="A6A6A6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CD9">
              <w:rPr>
                <w:rFonts w:ascii="Arial" w:hAnsi="Arial" w:cs="Arial"/>
                <w:b/>
                <w:sz w:val="24"/>
                <w:szCs w:val="24"/>
              </w:rPr>
              <w:t>(where approp</w:t>
            </w:r>
            <w:r>
              <w:rPr>
                <w:rFonts w:ascii="Arial" w:hAnsi="Arial" w:cs="Arial"/>
                <w:b/>
                <w:sz w:val="24"/>
                <w:szCs w:val="24"/>
              </w:rPr>
              <w:t>riate</w:t>
            </w:r>
            <w:r w:rsidRPr="00321CD9">
              <w:rPr>
                <w:rFonts w:ascii="Arial" w:hAnsi="Arial" w:cs="Arial"/>
                <w:b/>
                <w:sz w:val="24"/>
                <w:szCs w:val="24"/>
              </w:rPr>
              <w:t>/ DE/LD)</w:t>
            </w:r>
          </w:p>
        </w:tc>
      </w:tr>
      <w:tr w:rsidR="00ED57AA" w:rsidRPr="00321CD9" w:rsidTr="004D5881">
        <w:trPr>
          <w:trHeight w:val="574"/>
        </w:trPr>
        <w:tc>
          <w:tcPr>
            <w:tcW w:w="12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4D5881">
        <w:trPr>
          <w:trHeight w:val="574"/>
        </w:trPr>
        <w:tc>
          <w:tcPr>
            <w:tcW w:w="12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4D5881">
        <w:trPr>
          <w:trHeight w:val="574"/>
        </w:trPr>
        <w:tc>
          <w:tcPr>
            <w:tcW w:w="1276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57AA" w:rsidRPr="00321CD9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RPr="00321CD9" w:rsidTr="00ED614A">
        <w:trPr>
          <w:trHeight w:val="574"/>
        </w:trPr>
        <w:tc>
          <w:tcPr>
            <w:tcW w:w="11057" w:type="dxa"/>
            <w:gridSpan w:val="7"/>
            <w:shd w:val="clear" w:color="auto" w:fill="auto"/>
          </w:tcPr>
          <w:p w:rsidR="00A923FD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Pr="00321CD9" w:rsidRDefault="00A923F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03B1" w:rsidRDefault="007903B1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276"/>
        <w:gridCol w:w="1984"/>
        <w:gridCol w:w="1276"/>
        <w:gridCol w:w="1701"/>
        <w:gridCol w:w="1452"/>
        <w:gridCol w:w="1241"/>
      </w:tblGrid>
      <w:tr w:rsidR="0097780B" w:rsidRPr="00321CD9" w:rsidTr="009D2426">
        <w:tc>
          <w:tcPr>
            <w:tcW w:w="11057" w:type="dxa"/>
            <w:gridSpan w:val="8"/>
            <w:shd w:val="clear" w:color="auto" w:fill="A6A6A6"/>
          </w:tcPr>
          <w:p w:rsidR="0097780B" w:rsidRPr="0009787C" w:rsidRDefault="0097780B" w:rsidP="00ED57AA">
            <w:pPr>
              <w:ind w:hanging="39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ab/>
              <w:t>Thickening agents</w:t>
            </w:r>
          </w:p>
        </w:tc>
      </w:tr>
      <w:tr w:rsidR="007903B1" w:rsidRPr="00321CD9" w:rsidTr="00ED57AA">
        <w:tc>
          <w:tcPr>
            <w:tcW w:w="1276" w:type="dxa"/>
            <w:vMerge w:val="restart"/>
            <w:shd w:val="clear" w:color="auto" w:fill="A6A6A6"/>
          </w:tcPr>
          <w:p w:rsidR="007903B1" w:rsidRPr="0009787C" w:rsidRDefault="007903B1" w:rsidP="007903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Resident </w:t>
            </w:r>
          </w:p>
        </w:tc>
        <w:tc>
          <w:tcPr>
            <w:tcW w:w="2127" w:type="dxa"/>
            <w:gridSpan w:val="2"/>
            <w:shd w:val="clear" w:color="auto" w:fill="A6A6A6"/>
          </w:tcPr>
          <w:p w:rsidR="007903B1" w:rsidRPr="0009787C" w:rsidRDefault="007903B1" w:rsidP="007903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medication record (PMR)</w:t>
            </w:r>
          </w:p>
        </w:tc>
        <w:tc>
          <w:tcPr>
            <w:tcW w:w="1984" w:type="dxa"/>
            <w:shd w:val="clear" w:color="auto" w:fill="A6A6A6"/>
          </w:tcPr>
          <w:p w:rsidR="007903B1" w:rsidRPr="0009787C" w:rsidRDefault="007903B1" w:rsidP="007903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87C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dministration </w:t>
            </w:r>
            <w:r w:rsidRPr="0009787C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ecords </w:t>
            </w:r>
          </w:p>
        </w:tc>
        <w:tc>
          <w:tcPr>
            <w:tcW w:w="2977" w:type="dxa"/>
            <w:gridSpan w:val="2"/>
            <w:shd w:val="clear" w:color="auto" w:fill="A6A6A6"/>
          </w:tcPr>
          <w:p w:rsidR="007903B1" w:rsidRPr="0009787C" w:rsidRDefault="007903B1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87C">
              <w:rPr>
                <w:rFonts w:ascii="Arial" w:hAnsi="Arial" w:cs="Arial"/>
                <w:b/>
                <w:sz w:val="24"/>
                <w:szCs w:val="24"/>
              </w:rPr>
              <w:t>SALT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report </w:t>
            </w:r>
          </w:p>
        </w:tc>
        <w:tc>
          <w:tcPr>
            <w:tcW w:w="2693" w:type="dxa"/>
            <w:gridSpan w:val="2"/>
            <w:shd w:val="clear" w:color="auto" w:fill="A6A6A6"/>
          </w:tcPr>
          <w:p w:rsidR="007903B1" w:rsidRDefault="007903B1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87C">
              <w:rPr>
                <w:rFonts w:ascii="Arial" w:hAnsi="Arial" w:cs="Arial"/>
                <w:b/>
                <w:sz w:val="24"/>
                <w:szCs w:val="24"/>
              </w:rPr>
              <w:t>Care plan</w:t>
            </w:r>
          </w:p>
          <w:p w:rsidR="00CB766D" w:rsidRPr="0009787C" w:rsidRDefault="00CB766D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ED57AA">
        <w:tc>
          <w:tcPr>
            <w:tcW w:w="1276" w:type="dxa"/>
            <w:vMerge/>
            <w:shd w:val="clear" w:color="auto" w:fill="A6A6A6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6A6A6"/>
          </w:tcPr>
          <w:p w:rsidR="00ED57AA" w:rsidRPr="0009787C" w:rsidRDefault="00ED57AA" w:rsidP="0075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PMR</w:t>
            </w:r>
          </w:p>
        </w:tc>
        <w:tc>
          <w:tcPr>
            <w:tcW w:w="1276" w:type="dxa"/>
            <w:shd w:val="clear" w:color="auto" w:fill="A6A6A6"/>
          </w:tcPr>
          <w:p w:rsidR="00ED57AA" w:rsidRDefault="00ED57AA" w:rsidP="0075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9787C">
              <w:rPr>
                <w:rFonts w:ascii="Arial" w:hAnsi="Arial" w:cs="Arial"/>
                <w:b/>
                <w:sz w:val="24"/>
                <w:szCs w:val="24"/>
              </w:rPr>
              <w:t>evel</w:t>
            </w:r>
          </w:p>
          <w:p w:rsidR="00ED57AA" w:rsidRPr="0009787C" w:rsidRDefault="00ED57AA" w:rsidP="0075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1,2,3 </w:t>
            </w:r>
          </w:p>
        </w:tc>
        <w:tc>
          <w:tcPr>
            <w:tcW w:w="1984" w:type="dxa"/>
            <w:shd w:val="clear" w:color="auto" w:fill="A6A6A6"/>
          </w:tcPr>
          <w:p w:rsidR="00ED57AA" w:rsidRDefault="00ED57AA" w:rsidP="00ED57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9787C">
              <w:rPr>
                <w:rFonts w:ascii="Arial" w:hAnsi="Arial" w:cs="Arial"/>
                <w:b/>
                <w:sz w:val="24"/>
                <w:szCs w:val="24"/>
              </w:rPr>
              <w:t>evel</w:t>
            </w:r>
          </w:p>
          <w:p w:rsidR="00ED57AA" w:rsidRPr="0009787C" w:rsidRDefault="00ED57AA" w:rsidP="00ED57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1,2,3</w:t>
            </w:r>
          </w:p>
        </w:tc>
        <w:tc>
          <w:tcPr>
            <w:tcW w:w="1276" w:type="dxa"/>
            <w:shd w:val="clear" w:color="auto" w:fill="A6A6A6"/>
          </w:tcPr>
          <w:p w:rsidR="00ED57AA" w:rsidRDefault="00ED57AA" w:rsidP="00ED57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9787C">
              <w:rPr>
                <w:rFonts w:ascii="Arial" w:hAnsi="Arial" w:cs="Arial"/>
                <w:b/>
                <w:sz w:val="24"/>
                <w:szCs w:val="24"/>
              </w:rPr>
              <w:t>evel</w:t>
            </w:r>
          </w:p>
          <w:p w:rsidR="00ED57AA" w:rsidRPr="0009787C" w:rsidRDefault="00ED57AA" w:rsidP="00ED57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1,2,3</w:t>
            </w:r>
          </w:p>
        </w:tc>
        <w:tc>
          <w:tcPr>
            <w:tcW w:w="1701" w:type="dxa"/>
            <w:shd w:val="clear" w:color="auto" w:fill="A6A6A6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87C">
              <w:rPr>
                <w:rFonts w:ascii="Arial" w:hAnsi="Arial" w:cs="Arial"/>
                <w:b/>
                <w:sz w:val="24"/>
                <w:szCs w:val="24"/>
              </w:rPr>
              <w:t>Up to date</w:t>
            </w:r>
          </w:p>
        </w:tc>
        <w:tc>
          <w:tcPr>
            <w:tcW w:w="1452" w:type="dxa"/>
            <w:shd w:val="clear" w:color="auto" w:fill="A6A6A6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87C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  <w:tc>
          <w:tcPr>
            <w:tcW w:w="1241" w:type="dxa"/>
            <w:shd w:val="clear" w:color="auto" w:fill="A6A6A6"/>
          </w:tcPr>
          <w:p w:rsidR="00ED57AA" w:rsidRDefault="00ED57AA" w:rsidP="0075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9787C">
              <w:rPr>
                <w:rFonts w:ascii="Arial" w:hAnsi="Arial" w:cs="Arial"/>
                <w:b/>
                <w:sz w:val="24"/>
                <w:szCs w:val="24"/>
              </w:rPr>
              <w:t>evel</w:t>
            </w:r>
          </w:p>
          <w:p w:rsidR="00ED57AA" w:rsidRPr="0009787C" w:rsidRDefault="00ED57AA" w:rsidP="0075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1,2,3</w:t>
            </w:r>
          </w:p>
        </w:tc>
      </w:tr>
      <w:tr w:rsidR="00ED57AA" w:rsidRPr="00321CD9" w:rsidTr="00ED57AA"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ED57AA">
        <w:trPr>
          <w:trHeight w:val="77"/>
        </w:trPr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RPr="00321CD9" w:rsidTr="00ED57AA">
        <w:trPr>
          <w:trHeight w:val="77"/>
        </w:trPr>
        <w:tc>
          <w:tcPr>
            <w:tcW w:w="1276" w:type="dxa"/>
            <w:shd w:val="clear" w:color="auto" w:fill="FFFFFF" w:themeFill="background1"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ED57AA" w:rsidRPr="0009787C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RPr="00321CD9" w:rsidTr="00895F7D">
        <w:trPr>
          <w:trHeight w:val="77"/>
        </w:trPr>
        <w:tc>
          <w:tcPr>
            <w:tcW w:w="11057" w:type="dxa"/>
            <w:gridSpan w:val="8"/>
            <w:shd w:val="clear" w:color="auto" w:fill="FFFFFF" w:themeFill="background1"/>
          </w:tcPr>
          <w:p w:rsidR="00622F97" w:rsidRDefault="00622F97" w:rsidP="00622F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923FD" w:rsidRDefault="00A923FD" w:rsidP="00622F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622F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Default="00A923FD" w:rsidP="00622F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23FD" w:rsidRPr="00DE51B4" w:rsidRDefault="00A923FD" w:rsidP="00622F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F97" w:rsidRPr="0009787C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03B1" w:rsidRDefault="007903B1"/>
    <w:p w:rsidR="007903B1" w:rsidRDefault="007903B1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A923FD" w:rsidRDefault="00A923FD"/>
    <w:p w:rsidR="00BC4159" w:rsidRDefault="00BC4159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4790"/>
      </w:tblGrid>
      <w:tr w:rsidR="00ED57AA" w:rsidTr="004D5881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Additional care plans      </w:t>
            </w:r>
          </w:p>
        </w:tc>
      </w:tr>
      <w:tr w:rsidR="00ED57AA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Covert administration 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Crushing medicines, adding to food/drinks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Self-administration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Compliance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medicines – insulin, warfarin, Parkinson’s, rectal diazepam, buccal midazolam, anticipatory medicines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7C1D1E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Pr="00DE51B4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4784">
              <w:rPr>
                <w:rFonts w:ascii="Arial" w:hAnsi="Arial" w:cs="Arial"/>
                <w:b/>
                <w:sz w:val="24"/>
                <w:szCs w:val="24"/>
              </w:rPr>
              <w:t>issues: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03B1" w:rsidRDefault="007903B1"/>
    <w:p w:rsidR="007903B1" w:rsidRDefault="007903B1"/>
    <w:p w:rsidR="007903B1" w:rsidRDefault="007903B1"/>
    <w:p w:rsidR="007903B1" w:rsidRDefault="007903B1"/>
    <w:p w:rsidR="007903B1" w:rsidRDefault="007903B1"/>
    <w:p w:rsidR="007903B1" w:rsidRDefault="007903B1"/>
    <w:p w:rsidR="007903B1" w:rsidRDefault="007903B1"/>
    <w:p w:rsidR="007903B1" w:rsidRDefault="007903B1"/>
    <w:p w:rsidR="007903B1" w:rsidRDefault="007903B1"/>
    <w:p w:rsidR="00265B9F" w:rsidRDefault="00265B9F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DE51B4" w:rsidRPr="003370C0" w:rsidRDefault="00DE51B4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:rsidR="00800997" w:rsidRPr="003370C0" w:rsidRDefault="00800997" w:rsidP="0080099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4790"/>
      </w:tblGrid>
      <w:tr w:rsidR="0097780B" w:rsidTr="004D5881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Medicines storage       </w:t>
            </w:r>
          </w:p>
        </w:tc>
      </w:tr>
      <w:tr w:rsidR="0097780B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Medicines stored securely</w:t>
            </w:r>
          </w:p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(Locked treatment room, trolleys and cupboards.  Key held by person in charge of medicines on shift) 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Medicines stored safely in accordance with manufacturers’ instructions.  </w:t>
            </w:r>
          </w:p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(Temperature and expiry</w:t>
            </w:r>
            <w:r w:rsidR="00E635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EC1">
              <w:rPr>
                <w:rFonts w:ascii="Arial" w:hAnsi="Arial" w:cs="Arial"/>
                <w:sz w:val="24"/>
                <w:szCs w:val="24"/>
              </w:rPr>
              <w:t>e.g.</w:t>
            </w:r>
            <w:r w:rsidR="00E6355C">
              <w:rPr>
                <w:rFonts w:ascii="Arial" w:hAnsi="Arial" w:cs="Arial"/>
                <w:sz w:val="24"/>
                <w:szCs w:val="24"/>
              </w:rPr>
              <w:t xml:space="preserve"> eye drops, liquids, insulin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Refrigerated medicines</w:t>
            </w:r>
          </w:p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Max, min and current temperature monitored each day and thermometer </w:t>
            </w:r>
            <w:r w:rsidRPr="000F7FA5">
              <w:rPr>
                <w:rFonts w:ascii="Arial" w:hAnsi="Arial" w:cs="Arial"/>
                <w:b/>
                <w:sz w:val="24"/>
                <w:szCs w:val="24"/>
              </w:rPr>
              <w:t>then</w:t>
            </w:r>
            <w:r>
              <w:rPr>
                <w:rFonts w:ascii="Arial" w:hAnsi="Arial" w:cs="Arial"/>
                <w:sz w:val="24"/>
                <w:szCs w:val="24"/>
              </w:rPr>
              <w:t xml:space="preserve"> reset.</w:t>
            </w:r>
          </w:p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Temperature between </w:t>
            </w:r>
            <w:r w:rsidRPr="000F7F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F7FA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  <w:r w:rsidRPr="000F7FA5">
              <w:rPr>
                <w:rFonts w:ascii="Arial" w:hAnsi="Arial" w:cs="Arial"/>
                <w:b/>
                <w:sz w:val="24"/>
                <w:szCs w:val="24"/>
              </w:rPr>
              <w:t>C and 8</w:t>
            </w:r>
            <w:r w:rsidRPr="000F7FA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  <w:r w:rsidRPr="000F7FA5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taken if temperature outside this range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Room temperature monitored daily – at or below </w:t>
            </w:r>
            <w:r w:rsidRPr="00BC4159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BC415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  <w:r w:rsidRPr="00BC4159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Pr="00A91B23" w:rsidRDefault="0097780B" w:rsidP="00BC4159">
            <w:pPr>
              <w:rPr>
                <w:rFonts w:ascii="Arial" w:hAnsi="Arial" w:cs="Arial"/>
                <w:sz w:val="24"/>
                <w:szCs w:val="24"/>
              </w:rPr>
            </w:pPr>
            <w:r w:rsidRPr="00A91B23">
              <w:rPr>
                <w:rFonts w:ascii="Arial" w:hAnsi="Arial" w:cs="Arial"/>
                <w:sz w:val="24"/>
                <w:szCs w:val="24"/>
              </w:rPr>
              <w:t>Thickening agents and nutritional supplements stored securely</w:t>
            </w:r>
            <w:r w:rsidR="00BC4159" w:rsidRPr="00A91B23">
              <w:rPr>
                <w:rFonts w:ascii="Arial" w:hAnsi="Arial" w:cs="Arial"/>
                <w:sz w:val="24"/>
                <w:szCs w:val="24"/>
              </w:rPr>
              <w:t xml:space="preserve">, under direct supervision of trained staff. </w:t>
            </w:r>
            <w:r w:rsidRPr="00A91B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Pr="00A91B23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 w:rsidRPr="00A91B23">
              <w:rPr>
                <w:rFonts w:ascii="Arial" w:hAnsi="Arial" w:cs="Arial"/>
                <w:sz w:val="24"/>
                <w:szCs w:val="24"/>
              </w:rPr>
              <w:t>Oxygen stored securely and signage in place.</w:t>
            </w:r>
          </w:p>
          <w:p w:rsidR="0097780B" w:rsidRPr="00A91B23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 w:rsidRPr="00A91B23">
              <w:rPr>
                <w:rFonts w:ascii="Arial" w:hAnsi="Arial" w:cs="Arial"/>
                <w:sz w:val="24"/>
                <w:szCs w:val="24"/>
              </w:rPr>
              <w:t>(masks – appropriate use and storage)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Pr="00A91B23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 w:rsidRPr="00A91B23">
              <w:rPr>
                <w:rFonts w:ascii="Arial" w:hAnsi="Arial" w:cs="Arial"/>
                <w:sz w:val="24"/>
                <w:szCs w:val="24"/>
              </w:rPr>
              <w:t>Infection Prevention and control</w:t>
            </w:r>
          </w:p>
          <w:p w:rsidR="0097780B" w:rsidRPr="00A91B23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 w:rsidRPr="00A91B23">
              <w:rPr>
                <w:rFonts w:ascii="Arial" w:hAnsi="Arial" w:cs="Arial"/>
                <w:sz w:val="24"/>
                <w:szCs w:val="24"/>
              </w:rPr>
              <w:t>(</w:t>
            </w:r>
            <w:r w:rsidR="00BC4159" w:rsidRPr="00A91B23">
              <w:rPr>
                <w:rFonts w:ascii="Arial" w:hAnsi="Arial" w:cs="Arial"/>
                <w:sz w:val="24"/>
                <w:szCs w:val="24"/>
              </w:rPr>
              <w:t xml:space="preserve">oxygen masks, </w:t>
            </w:r>
            <w:r w:rsidR="000D2844" w:rsidRPr="00A91B23">
              <w:rPr>
                <w:rFonts w:ascii="Arial" w:hAnsi="Arial" w:cs="Arial"/>
                <w:sz w:val="24"/>
                <w:szCs w:val="24"/>
              </w:rPr>
              <w:t>aero chambers</w:t>
            </w:r>
            <w:r w:rsidRPr="00A91B23">
              <w:rPr>
                <w:rFonts w:ascii="Arial" w:hAnsi="Arial" w:cs="Arial"/>
                <w:sz w:val="24"/>
                <w:szCs w:val="24"/>
              </w:rPr>
              <w:t xml:space="preserve">, measuring cups and </w:t>
            </w:r>
            <w:r w:rsidR="00BC4159" w:rsidRPr="00A91B23">
              <w:rPr>
                <w:rFonts w:ascii="Arial" w:hAnsi="Arial" w:cs="Arial"/>
                <w:sz w:val="24"/>
                <w:szCs w:val="24"/>
              </w:rPr>
              <w:t xml:space="preserve">oral </w:t>
            </w:r>
            <w:r w:rsidRPr="00A91B23">
              <w:rPr>
                <w:rFonts w:ascii="Arial" w:hAnsi="Arial" w:cs="Arial"/>
                <w:sz w:val="24"/>
                <w:szCs w:val="24"/>
              </w:rPr>
              <w:t>syringes)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477434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22F97" w:rsidRDefault="00622F97" w:rsidP="004D588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22F97" w:rsidRPr="00DE51B4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780B" w:rsidRDefault="0097780B" w:rsidP="000F7FA5">
      <w:pPr>
        <w:rPr>
          <w:rFonts w:ascii="Arial" w:hAnsi="Arial" w:cs="Arial"/>
          <w:sz w:val="24"/>
          <w:szCs w:val="24"/>
        </w:rPr>
      </w:pPr>
    </w:p>
    <w:p w:rsidR="00A923FD" w:rsidRDefault="00A923FD" w:rsidP="000F7FA5">
      <w:pPr>
        <w:rPr>
          <w:rFonts w:ascii="Arial" w:hAnsi="Arial" w:cs="Arial"/>
          <w:sz w:val="24"/>
          <w:szCs w:val="24"/>
        </w:rPr>
      </w:pPr>
    </w:p>
    <w:p w:rsidR="00A923FD" w:rsidRDefault="00A923FD" w:rsidP="000F7FA5">
      <w:pPr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4790"/>
      </w:tblGrid>
      <w:tr w:rsidR="00755AB6" w:rsidTr="004D5881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55AB6" w:rsidRDefault="00755AB6" w:rsidP="0075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Governance </w:t>
            </w:r>
            <w:r w:rsidR="0097780B">
              <w:rPr>
                <w:rFonts w:ascii="Arial" w:hAnsi="Arial" w:cs="Arial"/>
                <w:b/>
                <w:sz w:val="24"/>
                <w:szCs w:val="24"/>
              </w:rPr>
              <w:t xml:space="preserve">and audit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</w:tr>
      <w:tr w:rsidR="0097780B" w:rsidTr="002B51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755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Policies and procedures are up to date and available for staff.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BE2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 plan from last audit addressed and improvement sustained.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765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QIP addressed and improvement sustained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765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 related incidents identified and reported.</w:t>
            </w:r>
          </w:p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with staff</w:t>
            </w:r>
          </w:p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trends? (out of stocks, missed doses at night)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80B" w:rsidTr="00746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communication with other healthcare professionals</w:t>
            </w:r>
          </w:p>
          <w:p w:rsidR="0097780B" w:rsidRDefault="0097780B" w:rsidP="00622F97">
            <w:pPr>
              <w:rPr>
                <w:rFonts w:ascii="Arial" w:hAnsi="Arial" w:cs="Arial"/>
                <w:sz w:val="24"/>
                <w:szCs w:val="24"/>
              </w:rPr>
            </w:pPr>
            <w:r w:rsidRPr="00A923FD">
              <w:rPr>
                <w:rFonts w:ascii="Arial" w:hAnsi="Arial" w:cs="Arial"/>
                <w:sz w:val="24"/>
                <w:szCs w:val="24"/>
              </w:rPr>
              <w:t>(</w:t>
            </w:r>
            <w:r w:rsidR="00622F97" w:rsidRPr="00A923FD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Pr="00A923FD">
              <w:rPr>
                <w:rFonts w:ascii="Arial" w:hAnsi="Arial" w:cs="Arial"/>
                <w:sz w:val="24"/>
                <w:szCs w:val="24"/>
              </w:rPr>
              <w:t>admission</w:t>
            </w:r>
            <w:r w:rsidR="00622F97" w:rsidRPr="00A923FD">
              <w:rPr>
                <w:rFonts w:ascii="Arial" w:hAnsi="Arial" w:cs="Arial"/>
                <w:sz w:val="24"/>
                <w:szCs w:val="24"/>
              </w:rPr>
              <w:t xml:space="preserve"> process</w:t>
            </w:r>
            <w:r w:rsidRPr="00A923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22F97" w:rsidRPr="00A923FD">
              <w:rPr>
                <w:rFonts w:ascii="Arial" w:hAnsi="Arial" w:cs="Arial"/>
                <w:sz w:val="24"/>
                <w:szCs w:val="24"/>
              </w:rPr>
              <w:t>ordering medicines,</w:t>
            </w:r>
            <w:r w:rsidRPr="00A923FD">
              <w:rPr>
                <w:rFonts w:ascii="Arial" w:hAnsi="Arial" w:cs="Arial"/>
                <w:sz w:val="24"/>
                <w:szCs w:val="24"/>
              </w:rPr>
              <w:t xml:space="preserve"> diabetes nurses, issues getting through to surgery)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0B" w:rsidRDefault="0097780B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1C6AB3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Pr="00DE51B4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  <w:r w:rsidRPr="00DE51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4159" w:rsidRDefault="00BC4159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4159" w:rsidRDefault="00BC4159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00"/>
        <w:gridCol w:w="2395"/>
        <w:gridCol w:w="2395"/>
      </w:tblGrid>
      <w:tr w:rsidR="00ED57AA" w:rsidTr="004D588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Training and competency assessment     </w:t>
            </w:r>
          </w:p>
        </w:tc>
      </w:tr>
      <w:tr w:rsidR="00ED57AA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Records of staff training and competency assessment for medicines management </w:t>
            </w:r>
          </w:p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(Up to date)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7AA" w:rsidTr="004D5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Records of staff training and competency assessment for any staff completing delegated tasks </w:t>
            </w:r>
          </w:p>
          <w:p w:rsidR="00ED57AA" w:rsidRDefault="00E203AA" w:rsidP="004D5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(Creams,</w:t>
            </w:r>
            <w:r w:rsidR="00ED57AA">
              <w:rPr>
                <w:rFonts w:ascii="Arial" w:hAnsi="Arial" w:cs="Arial"/>
                <w:sz w:val="24"/>
                <w:szCs w:val="24"/>
              </w:rPr>
              <w:t xml:space="preserve"> thickening agents</w:t>
            </w:r>
            <w:r w:rsidR="00E86EC1">
              <w:rPr>
                <w:rFonts w:ascii="Arial" w:hAnsi="Arial" w:cs="Arial"/>
                <w:sz w:val="24"/>
                <w:szCs w:val="24"/>
              </w:rPr>
              <w:t xml:space="preserve"> (mandatory training for </w:t>
            </w:r>
            <w:r w:rsidR="00E86EC1" w:rsidRPr="00E86EC1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E86EC1">
              <w:rPr>
                <w:rFonts w:ascii="Arial" w:hAnsi="Arial" w:cs="Arial"/>
                <w:sz w:val="24"/>
                <w:szCs w:val="24"/>
              </w:rPr>
              <w:t xml:space="preserve"> staff involved</w:t>
            </w:r>
            <w:r w:rsidR="00ED57A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A" w:rsidRDefault="00ED57AA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F97" w:rsidTr="00C9479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97" w:rsidRDefault="00622F97" w:rsidP="004D5881">
            <w:pPr>
              <w:rPr>
                <w:rFonts w:ascii="Arial" w:hAnsi="Arial" w:cs="Arial"/>
                <w:sz w:val="24"/>
                <w:szCs w:val="24"/>
              </w:rPr>
            </w:pPr>
            <w:r w:rsidRPr="00DE51B4">
              <w:rPr>
                <w:rFonts w:ascii="Arial" w:hAnsi="Arial" w:cs="Arial"/>
                <w:b/>
                <w:sz w:val="24"/>
                <w:szCs w:val="24"/>
              </w:rPr>
              <w:t>Action plan to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4784">
              <w:rPr>
                <w:rFonts w:ascii="Arial" w:hAnsi="Arial" w:cs="Arial"/>
                <w:b/>
                <w:sz w:val="24"/>
                <w:szCs w:val="24"/>
              </w:rPr>
              <w:t>issues:</w:t>
            </w:r>
          </w:p>
          <w:p w:rsidR="00622F97" w:rsidRDefault="00622F97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EC1" w:rsidRDefault="00E86EC1" w:rsidP="004D58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630EB" w:rsidRPr="00794401" w:rsidTr="00622F97">
        <w:tc>
          <w:tcPr>
            <w:tcW w:w="9923" w:type="dxa"/>
          </w:tcPr>
          <w:p w:rsidR="004630EB" w:rsidRPr="00794401" w:rsidRDefault="004630EB" w:rsidP="004630EB">
            <w:pPr>
              <w:spacing w:line="360" w:lineRule="auto"/>
              <w:ind w:right="175"/>
              <w:rPr>
                <w:rFonts w:ascii="Arial" w:hAnsi="Arial" w:cs="Arial"/>
                <w:highlight w:val="red"/>
              </w:rPr>
            </w:pPr>
          </w:p>
        </w:tc>
      </w:tr>
    </w:tbl>
    <w:p w:rsidR="00A923FD" w:rsidRPr="004630EB" w:rsidRDefault="00A923FD" w:rsidP="00423B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A923FD" w:rsidRPr="004630EB" w:rsidSect="0009787C">
      <w:footerReference w:type="default" r:id="rId9"/>
      <w:pgSz w:w="11906" w:h="16838"/>
      <w:pgMar w:top="1134" w:right="1134" w:bottom="1134" w:left="1134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78" w:rsidRDefault="00BC4578" w:rsidP="00F474C1">
      <w:pPr>
        <w:spacing w:after="0" w:line="240" w:lineRule="auto"/>
      </w:pPr>
      <w:r>
        <w:separator/>
      </w:r>
    </w:p>
  </w:endnote>
  <w:endnote w:type="continuationSeparator" w:id="0">
    <w:p w:rsidR="00BC4578" w:rsidRDefault="00BC4578" w:rsidP="00F4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3740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C4578" w:rsidRPr="00605041" w:rsidRDefault="00BC4578">
        <w:pPr>
          <w:pStyle w:val="Footer"/>
          <w:jc w:val="right"/>
          <w:rPr>
            <w:rFonts w:ascii="Arial" w:hAnsi="Arial" w:cs="Arial"/>
          </w:rPr>
        </w:pPr>
        <w:r w:rsidRPr="00605041">
          <w:rPr>
            <w:rFonts w:ascii="Arial" w:hAnsi="Arial" w:cs="Arial"/>
          </w:rPr>
          <w:fldChar w:fldCharType="begin"/>
        </w:r>
        <w:r w:rsidRPr="00605041">
          <w:rPr>
            <w:rFonts w:ascii="Arial" w:hAnsi="Arial" w:cs="Arial"/>
          </w:rPr>
          <w:instrText xml:space="preserve"> PAGE   \* MERGEFORMAT </w:instrText>
        </w:r>
        <w:r w:rsidRPr="00605041">
          <w:rPr>
            <w:rFonts w:ascii="Arial" w:hAnsi="Arial" w:cs="Arial"/>
          </w:rPr>
          <w:fldChar w:fldCharType="separate"/>
        </w:r>
        <w:r w:rsidR="000F5976">
          <w:rPr>
            <w:rFonts w:ascii="Arial" w:hAnsi="Arial" w:cs="Arial"/>
            <w:noProof/>
          </w:rPr>
          <w:t>1</w:t>
        </w:r>
        <w:r w:rsidRPr="00605041">
          <w:rPr>
            <w:rFonts w:ascii="Arial" w:hAnsi="Arial" w:cs="Arial"/>
            <w:noProof/>
          </w:rPr>
          <w:fldChar w:fldCharType="end"/>
        </w:r>
      </w:p>
    </w:sdtContent>
  </w:sdt>
  <w:p w:rsidR="00BC4578" w:rsidRPr="0009787C" w:rsidRDefault="007F5212" w:rsidP="0009787C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RQIA - </w:t>
    </w:r>
    <w:r w:rsidR="009A7258">
      <w:rPr>
        <w:rFonts w:ascii="Arial" w:hAnsi="Arial" w:cs="Arial"/>
        <w:sz w:val="24"/>
        <w:szCs w:val="24"/>
      </w:rPr>
      <w:t xml:space="preserve">Quality Improvement Audit Tool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78" w:rsidRDefault="00BC4578" w:rsidP="00F474C1">
      <w:pPr>
        <w:spacing w:after="0" w:line="240" w:lineRule="auto"/>
      </w:pPr>
      <w:r>
        <w:separator/>
      </w:r>
    </w:p>
  </w:footnote>
  <w:footnote w:type="continuationSeparator" w:id="0">
    <w:p w:rsidR="00BC4578" w:rsidRDefault="00BC4578" w:rsidP="00F4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8BB"/>
    <w:multiLevelType w:val="hybridMultilevel"/>
    <w:tmpl w:val="013CA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72D7C"/>
    <w:multiLevelType w:val="hybridMultilevel"/>
    <w:tmpl w:val="F648CCA8"/>
    <w:lvl w:ilvl="0" w:tplc="7D92EE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7809"/>
    <w:multiLevelType w:val="hybridMultilevel"/>
    <w:tmpl w:val="993AD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4A87"/>
    <w:multiLevelType w:val="hybridMultilevel"/>
    <w:tmpl w:val="B54A845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6104E31"/>
    <w:multiLevelType w:val="hybridMultilevel"/>
    <w:tmpl w:val="DB3C3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A266A"/>
    <w:multiLevelType w:val="hybridMultilevel"/>
    <w:tmpl w:val="FEF21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0D5"/>
    <w:multiLevelType w:val="hybridMultilevel"/>
    <w:tmpl w:val="872C4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16649"/>
    <w:multiLevelType w:val="hybridMultilevel"/>
    <w:tmpl w:val="9104CD52"/>
    <w:lvl w:ilvl="0" w:tplc="7D92EE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2401"/>
    <w:multiLevelType w:val="hybridMultilevel"/>
    <w:tmpl w:val="D3B8E14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B743A36"/>
    <w:multiLevelType w:val="hybridMultilevel"/>
    <w:tmpl w:val="A4364DB0"/>
    <w:lvl w:ilvl="0" w:tplc="CD6AD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7506E"/>
    <w:multiLevelType w:val="hybridMultilevel"/>
    <w:tmpl w:val="DF043D90"/>
    <w:lvl w:ilvl="0" w:tplc="5282A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30542"/>
    <w:multiLevelType w:val="hybridMultilevel"/>
    <w:tmpl w:val="AFBC3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E147D"/>
    <w:multiLevelType w:val="hybridMultilevel"/>
    <w:tmpl w:val="547C9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F6975"/>
    <w:multiLevelType w:val="hybridMultilevel"/>
    <w:tmpl w:val="47A29D3C"/>
    <w:lvl w:ilvl="0" w:tplc="7D92EE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83"/>
    <w:rsid w:val="00002AF8"/>
    <w:rsid w:val="000123AA"/>
    <w:rsid w:val="00012A4D"/>
    <w:rsid w:val="000138E4"/>
    <w:rsid w:val="00024004"/>
    <w:rsid w:val="00027A96"/>
    <w:rsid w:val="000322DA"/>
    <w:rsid w:val="0003427F"/>
    <w:rsid w:val="000750FF"/>
    <w:rsid w:val="0007774F"/>
    <w:rsid w:val="00081B68"/>
    <w:rsid w:val="0008203E"/>
    <w:rsid w:val="00086702"/>
    <w:rsid w:val="000968BF"/>
    <w:rsid w:val="0009787C"/>
    <w:rsid w:val="000A20A8"/>
    <w:rsid w:val="000A7C3C"/>
    <w:rsid w:val="000B0BB5"/>
    <w:rsid w:val="000B5926"/>
    <w:rsid w:val="000D2844"/>
    <w:rsid w:val="000F5976"/>
    <w:rsid w:val="000F657B"/>
    <w:rsid w:val="000F7FA5"/>
    <w:rsid w:val="00100D40"/>
    <w:rsid w:val="0011615C"/>
    <w:rsid w:val="00120583"/>
    <w:rsid w:val="00121567"/>
    <w:rsid w:val="0013653F"/>
    <w:rsid w:val="00152CE3"/>
    <w:rsid w:val="001603CE"/>
    <w:rsid w:val="00187D55"/>
    <w:rsid w:val="001A60C9"/>
    <w:rsid w:val="001A7604"/>
    <w:rsid w:val="001A796B"/>
    <w:rsid w:val="001C5926"/>
    <w:rsid w:val="001D323B"/>
    <w:rsid w:val="001E1783"/>
    <w:rsid w:val="001E21FB"/>
    <w:rsid w:val="001E7301"/>
    <w:rsid w:val="001F1389"/>
    <w:rsid w:val="0022369D"/>
    <w:rsid w:val="002278C3"/>
    <w:rsid w:val="00265B9F"/>
    <w:rsid w:val="00292CDC"/>
    <w:rsid w:val="00296472"/>
    <w:rsid w:val="002B5E99"/>
    <w:rsid w:val="002C1C34"/>
    <w:rsid w:val="002D1B4C"/>
    <w:rsid w:val="002D560E"/>
    <w:rsid w:val="002E2646"/>
    <w:rsid w:val="002F0E29"/>
    <w:rsid w:val="0031668D"/>
    <w:rsid w:val="003169E4"/>
    <w:rsid w:val="00321CD9"/>
    <w:rsid w:val="00336D2B"/>
    <w:rsid w:val="003370C0"/>
    <w:rsid w:val="00365B34"/>
    <w:rsid w:val="003815C3"/>
    <w:rsid w:val="00392A1D"/>
    <w:rsid w:val="003A2636"/>
    <w:rsid w:val="003B110E"/>
    <w:rsid w:val="003B1753"/>
    <w:rsid w:val="003E21A5"/>
    <w:rsid w:val="003E67B9"/>
    <w:rsid w:val="003F5AF8"/>
    <w:rsid w:val="00401E98"/>
    <w:rsid w:val="004144C6"/>
    <w:rsid w:val="004223DF"/>
    <w:rsid w:val="00423006"/>
    <w:rsid w:val="00423B0A"/>
    <w:rsid w:val="00425F27"/>
    <w:rsid w:val="004630EB"/>
    <w:rsid w:val="00477505"/>
    <w:rsid w:val="004804F7"/>
    <w:rsid w:val="00492398"/>
    <w:rsid w:val="004B106B"/>
    <w:rsid w:val="004B6446"/>
    <w:rsid w:val="004C6DB4"/>
    <w:rsid w:val="004F6D4F"/>
    <w:rsid w:val="00507DBA"/>
    <w:rsid w:val="00510799"/>
    <w:rsid w:val="005235F7"/>
    <w:rsid w:val="0053292E"/>
    <w:rsid w:val="00573320"/>
    <w:rsid w:val="0057563F"/>
    <w:rsid w:val="0058090F"/>
    <w:rsid w:val="0059019D"/>
    <w:rsid w:val="005A3043"/>
    <w:rsid w:val="005B1A11"/>
    <w:rsid w:val="005C1BA9"/>
    <w:rsid w:val="005D3C27"/>
    <w:rsid w:val="005E4172"/>
    <w:rsid w:val="006034B3"/>
    <w:rsid w:val="00605041"/>
    <w:rsid w:val="00607341"/>
    <w:rsid w:val="00612BEC"/>
    <w:rsid w:val="00622F97"/>
    <w:rsid w:val="00637581"/>
    <w:rsid w:val="00643323"/>
    <w:rsid w:val="0064715B"/>
    <w:rsid w:val="006645EA"/>
    <w:rsid w:val="00667BB2"/>
    <w:rsid w:val="006858B9"/>
    <w:rsid w:val="00685D6D"/>
    <w:rsid w:val="00696748"/>
    <w:rsid w:val="006A0FAE"/>
    <w:rsid w:val="006B1D54"/>
    <w:rsid w:val="006E7F28"/>
    <w:rsid w:val="00701959"/>
    <w:rsid w:val="0071046E"/>
    <w:rsid w:val="0071448A"/>
    <w:rsid w:val="00715A1D"/>
    <w:rsid w:val="00735119"/>
    <w:rsid w:val="0075137D"/>
    <w:rsid w:val="00751E5D"/>
    <w:rsid w:val="00755AB6"/>
    <w:rsid w:val="00771FF1"/>
    <w:rsid w:val="007811DF"/>
    <w:rsid w:val="007903B1"/>
    <w:rsid w:val="007934DF"/>
    <w:rsid w:val="00794401"/>
    <w:rsid w:val="007C6D9F"/>
    <w:rsid w:val="007D043D"/>
    <w:rsid w:val="007E0F3F"/>
    <w:rsid w:val="007E58E9"/>
    <w:rsid w:val="007F0C5A"/>
    <w:rsid w:val="007F4784"/>
    <w:rsid w:val="007F5212"/>
    <w:rsid w:val="00800997"/>
    <w:rsid w:val="00810845"/>
    <w:rsid w:val="008166A1"/>
    <w:rsid w:val="00821D05"/>
    <w:rsid w:val="00840992"/>
    <w:rsid w:val="00860EAD"/>
    <w:rsid w:val="008948E5"/>
    <w:rsid w:val="008B0E8F"/>
    <w:rsid w:val="008C640E"/>
    <w:rsid w:val="008D05EE"/>
    <w:rsid w:val="008E03D4"/>
    <w:rsid w:val="008F642F"/>
    <w:rsid w:val="00912C92"/>
    <w:rsid w:val="0091352D"/>
    <w:rsid w:val="00916EC9"/>
    <w:rsid w:val="0094398C"/>
    <w:rsid w:val="00961A8C"/>
    <w:rsid w:val="00965394"/>
    <w:rsid w:val="00966102"/>
    <w:rsid w:val="0097780B"/>
    <w:rsid w:val="00980BFA"/>
    <w:rsid w:val="009A21C3"/>
    <w:rsid w:val="009A25CA"/>
    <w:rsid w:val="009A392F"/>
    <w:rsid w:val="009A3F93"/>
    <w:rsid w:val="009A49C5"/>
    <w:rsid w:val="009A7258"/>
    <w:rsid w:val="009D2267"/>
    <w:rsid w:val="009E5201"/>
    <w:rsid w:val="009F1401"/>
    <w:rsid w:val="009F27E9"/>
    <w:rsid w:val="009F6B2A"/>
    <w:rsid w:val="00A078CF"/>
    <w:rsid w:val="00A24967"/>
    <w:rsid w:val="00A25CDA"/>
    <w:rsid w:val="00A37699"/>
    <w:rsid w:val="00A61083"/>
    <w:rsid w:val="00A62010"/>
    <w:rsid w:val="00A6300F"/>
    <w:rsid w:val="00A72E71"/>
    <w:rsid w:val="00A86218"/>
    <w:rsid w:val="00A91B23"/>
    <w:rsid w:val="00A923FD"/>
    <w:rsid w:val="00A95EDA"/>
    <w:rsid w:val="00A979C7"/>
    <w:rsid w:val="00AC540D"/>
    <w:rsid w:val="00AD7D05"/>
    <w:rsid w:val="00AE1FD3"/>
    <w:rsid w:val="00AE5C93"/>
    <w:rsid w:val="00B01B14"/>
    <w:rsid w:val="00B152DA"/>
    <w:rsid w:val="00B439F3"/>
    <w:rsid w:val="00B61876"/>
    <w:rsid w:val="00B63698"/>
    <w:rsid w:val="00B7044C"/>
    <w:rsid w:val="00B7049E"/>
    <w:rsid w:val="00B712F0"/>
    <w:rsid w:val="00B737E2"/>
    <w:rsid w:val="00B839B1"/>
    <w:rsid w:val="00B861BD"/>
    <w:rsid w:val="00B87E85"/>
    <w:rsid w:val="00BC1E6A"/>
    <w:rsid w:val="00BC2335"/>
    <w:rsid w:val="00BC358D"/>
    <w:rsid w:val="00BC3628"/>
    <w:rsid w:val="00BC4159"/>
    <w:rsid w:val="00BC4578"/>
    <w:rsid w:val="00BC7C57"/>
    <w:rsid w:val="00BE0E51"/>
    <w:rsid w:val="00BE298B"/>
    <w:rsid w:val="00C13D7B"/>
    <w:rsid w:val="00C32C5F"/>
    <w:rsid w:val="00C346B6"/>
    <w:rsid w:val="00C46D45"/>
    <w:rsid w:val="00C53FAF"/>
    <w:rsid w:val="00C54DF9"/>
    <w:rsid w:val="00C85F31"/>
    <w:rsid w:val="00CB4299"/>
    <w:rsid w:val="00CB5E28"/>
    <w:rsid w:val="00CB766D"/>
    <w:rsid w:val="00CC0E39"/>
    <w:rsid w:val="00CC7B52"/>
    <w:rsid w:val="00CF52F9"/>
    <w:rsid w:val="00CF7354"/>
    <w:rsid w:val="00D10FD0"/>
    <w:rsid w:val="00D14FCA"/>
    <w:rsid w:val="00D247FD"/>
    <w:rsid w:val="00D30313"/>
    <w:rsid w:val="00D60DD2"/>
    <w:rsid w:val="00D72F40"/>
    <w:rsid w:val="00D858E3"/>
    <w:rsid w:val="00D9403C"/>
    <w:rsid w:val="00DA4A6B"/>
    <w:rsid w:val="00DC0496"/>
    <w:rsid w:val="00DC10B9"/>
    <w:rsid w:val="00DC19AE"/>
    <w:rsid w:val="00DC2A2F"/>
    <w:rsid w:val="00DD0425"/>
    <w:rsid w:val="00DE51B4"/>
    <w:rsid w:val="00E03E05"/>
    <w:rsid w:val="00E203AA"/>
    <w:rsid w:val="00E30130"/>
    <w:rsid w:val="00E6285B"/>
    <w:rsid w:val="00E63244"/>
    <w:rsid w:val="00E6355C"/>
    <w:rsid w:val="00E65A60"/>
    <w:rsid w:val="00E72B41"/>
    <w:rsid w:val="00E75D41"/>
    <w:rsid w:val="00E80669"/>
    <w:rsid w:val="00E83480"/>
    <w:rsid w:val="00E86EC1"/>
    <w:rsid w:val="00E9435A"/>
    <w:rsid w:val="00EA6093"/>
    <w:rsid w:val="00ED1E56"/>
    <w:rsid w:val="00ED57AA"/>
    <w:rsid w:val="00F262BC"/>
    <w:rsid w:val="00F4021B"/>
    <w:rsid w:val="00F42B3E"/>
    <w:rsid w:val="00F474C1"/>
    <w:rsid w:val="00F52C12"/>
    <w:rsid w:val="00F54ACF"/>
    <w:rsid w:val="00F60F19"/>
    <w:rsid w:val="00F629F6"/>
    <w:rsid w:val="00F668E3"/>
    <w:rsid w:val="00F924C1"/>
    <w:rsid w:val="00F968F6"/>
    <w:rsid w:val="00F97989"/>
    <w:rsid w:val="00FB484B"/>
    <w:rsid w:val="00FB5FD0"/>
    <w:rsid w:val="00FC5658"/>
    <w:rsid w:val="00FE5758"/>
    <w:rsid w:val="00FE615A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39387460-592C-4F47-BD0C-A47F2F9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F3F"/>
    <w:pPr>
      <w:ind w:left="720"/>
      <w:contextualSpacing/>
    </w:pPr>
  </w:style>
  <w:style w:type="paragraph" w:customStyle="1" w:styleId="Default">
    <w:name w:val="Default"/>
    <w:rsid w:val="007E0F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6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B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C1"/>
  </w:style>
  <w:style w:type="paragraph" w:styleId="Footer">
    <w:name w:val="footer"/>
    <w:basedOn w:val="Normal"/>
    <w:link w:val="FooterChar"/>
    <w:uiPriority w:val="99"/>
    <w:unhideWhenUsed/>
    <w:rsid w:val="00F4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C1"/>
  </w:style>
  <w:style w:type="table" w:customStyle="1" w:styleId="TableGrid1">
    <w:name w:val="Table Grid1"/>
    <w:basedOn w:val="TableNormal"/>
    <w:next w:val="TableGrid"/>
    <w:uiPriority w:val="59"/>
    <w:rsid w:val="0050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B71A-BEF8-4E36-B77F-97F13FC5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Lloyd</dc:creator>
  <cp:lastModifiedBy>David Silcock</cp:lastModifiedBy>
  <cp:revision>2</cp:revision>
  <cp:lastPrinted>2019-01-02T11:20:00Z</cp:lastPrinted>
  <dcterms:created xsi:type="dcterms:W3CDTF">2023-06-16T07:58:00Z</dcterms:created>
  <dcterms:modified xsi:type="dcterms:W3CDTF">2023-06-16T07:58:00Z</dcterms:modified>
</cp:coreProperties>
</file>